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A2AD2" w14:textId="6B96271F" w:rsidR="00426263" w:rsidRDefault="00426263">
      <w:r w:rsidRPr="00426263">
        <w:t>Prior to the observation, you will meet with your peer observer. During this meeting, your peer observer</w:t>
      </w:r>
      <w:r w:rsidR="00840ABE">
        <w:t xml:space="preserve"> will ask you to identify three to </w:t>
      </w:r>
      <w:r w:rsidRPr="00426263">
        <w:t xml:space="preserve">four focal areas for the observation. Think about the instructional components around which you have questions or would like to make a change. After the observation, you and your peer observer will meet again to </w:t>
      </w:r>
      <w:r w:rsidR="002937C0">
        <w:t xml:space="preserve">debrief </w:t>
      </w:r>
      <w:r w:rsidR="002407B8">
        <w:t>to discuss</w:t>
      </w:r>
      <w:r w:rsidR="002937C0">
        <w:t xml:space="preserve"> the evidence he/she</w:t>
      </w:r>
      <w:r w:rsidRPr="00426263">
        <w:t xml:space="preserve"> collected.</w:t>
      </w:r>
    </w:p>
    <w:tbl>
      <w:tblPr>
        <w:tblStyle w:val="TableGrid"/>
        <w:tblW w:w="14346" w:type="dxa"/>
        <w:tblLayout w:type="fixed"/>
        <w:tblLook w:val="04A0" w:firstRow="1" w:lastRow="0" w:firstColumn="1" w:lastColumn="0" w:noHBand="0" w:noVBand="1"/>
        <w:tblCaption w:val="ANI Peer Observation Checklist"/>
        <w:tblDescription w:val="INcludes Focul Areas, Ratings and Evidence columns. "/>
      </w:tblPr>
      <w:tblGrid>
        <w:gridCol w:w="3556"/>
        <w:gridCol w:w="1387"/>
        <w:gridCol w:w="1387"/>
        <w:gridCol w:w="1401"/>
        <w:gridCol w:w="1387"/>
        <w:gridCol w:w="5228"/>
      </w:tblGrid>
      <w:tr w:rsidR="00F03412" w14:paraId="04A1A0CB" w14:textId="77777777" w:rsidTr="00840ABE">
        <w:trPr>
          <w:trHeight w:val="1537"/>
          <w:tblHeader/>
        </w:trPr>
        <w:tc>
          <w:tcPr>
            <w:tcW w:w="3556" w:type="dxa"/>
            <w:shd w:val="clear" w:color="auto" w:fill="E7E6E6" w:themeFill="background2"/>
          </w:tcPr>
          <w:p w14:paraId="6C566F9D" w14:textId="77777777" w:rsidR="006E651F" w:rsidRPr="00D85477" w:rsidRDefault="006E651F">
            <w:pPr>
              <w:rPr>
                <w:b/>
              </w:rPr>
            </w:pPr>
            <w:r w:rsidRPr="00D85477">
              <w:rPr>
                <w:b/>
              </w:rPr>
              <w:t>Focal Areas</w:t>
            </w:r>
          </w:p>
        </w:tc>
        <w:tc>
          <w:tcPr>
            <w:tcW w:w="1387" w:type="dxa"/>
            <w:shd w:val="clear" w:color="auto" w:fill="E7E6E6" w:themeFill="background2"/>
          </w:tcPr>
          <w:p w14:paraId="4B04D238" w14:textId="5B3C2895" w:rsidR="006E651F" w:rsidRPr="00D85477" w:rsidRDefault="00981E71">
            <w:pPr>
              <w:rPr>
                <w:b/>
              </w:rPr>
            </w:pPr>
            <w:r>
              <w:rPr>
                <w:b/>
              </w:rPr>
              <w:t>Clearly E</w:t>
            </w:r>
            <w:r w:rsidR="00425BD9">
              <w:rPr>
                <w:b/>
              </w:rPr>
              <w:t>vident</w:t>
            </w:r>
          </w:p>
        </w:tc>
        <w:tc>
          <w:tcPr>
            <w:tcW w:w="1387" w:type="dxa"/>
            <w:shd w:val="clear" w:color="auto" w:fill="E7E6E6" w:themeFill="background2"/>
          </w:tcPr>
          <w:p w14:paraId="130195AC" w14:textId="1C212527" w:rsidR="006E651F" w:rsidRPr="00D85477" w:rsidRDefault="00981E71">
            <w:pPr>
              <w:rPr>
                <w:b/>
              </w:rPr>
            </w:pPr>
            <w:r>
              <w:rPr>
                <w:b/>
              </w:rPr>
              <w:t>Mostly E</w:t>
            </w:r>
            <w:r w:rsidR="00425BD9">
              <w:rPr>
                <w:b/>
              </w:rPr>
              <w:t>vident</w:t>
            </w:r>
          </w:p>
        </w:tc>
        <w:tc>
          <w:tcPr>
            <w:tcW w:w="1401" w:type="dxa"/>
            <w:shd w:val="clear" w:color="auto" w:fill="E7E6E6" w:themeFill="background2"/>
          </w:tcPr>
          <w:p w14:paraId="3ED7AD78" w14:textId="77777777" w:rsidR="006E651F" w:rsidRPr="00D85477" w:rsidRDefault="00425BD9">
            <w:pPr>
              <w:rPr>
                <w:b/>
              </w:rPr>
            </w:pPr>
            <w:r>
              <w:rPr>
                <w:b/>
              </w:rPr>
              <w:t>Somewhat Evident</w:t>
            </w:r>
          </w:p>
        </w:tc>
        <w:tc>
          <w:tcPr>
            <w:tcW w:w="1387" w:type="dxa"/>
            <w:shd w:val="clear" w:color="auto" w:fill="E7E6E6" w:themeFill="background2"/>
          </w:tcPr>
          <w:p w14:paraId="7326A118" w14:textId="77777777" w:rsidR="006E651F" w:rsidRPr="00D85477" w:rsidRDefault="00425BD9">
            <w:pPr>
              <w:rPr>
                <w:b/>
              </w:rPr>
            </w:pPr>
            <w:r>
              <w:rPr>
                <w:b/>
              </w:rPr>
              <w:t>Not Evident</w:t>
            </w:r>
          </w:p>
        </w:tc>
        <w:tc>
          <w:tcPr>
            <w:tcW w:w="5228" w:type="dxa"/>
            <w:shd w:val="clear" w:color="auto" w:fill="E7E6E6" w:themeFill="background2"/>
          </w:tcPr>
          <w:p w14:paraId="2BFF0105" w14:textId="77777777" w:rsidR="006E651F" w:rsidRPr="00D85477" w:rsidRDefault="006E651F" w:rsidP="006E651F">
            <w:pPr>
              <w:rPr>
                <w:b/>
              </w:rPr>
            </w:pPr>
            <w:r w:rsidRPr="00D85477">
              <w:rPr>
                <w:b/>
              </w:rPr>
              <w:t xml:space="preserve">Evidence </w:t>
            </w:r>
          </w:p>
          <w:p w14:paraId="70D6D47C" w14:textId="77777777" w:rsidR="00892675" w:rsidRPr="0034323E" w:rsidRDefault="00892675" w:rsidP="00A83791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34323E">
              <w:rPr>
                <w:sz w:val="20"/>
              </w:rPr>
              <w:t>What activities are offered?</w:t>
            </w:r>
          </w:p>
          <w:p w14:paraId="555DA2AC" w14:textId="60DE442B" w:rsidR="00A83791" w:rsidRPr="0034323E" w:rsidRDefault="006E651F" w:rsidP="00A83791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34323E">
              <w:rPr>
                <w:sz w:val="20"/>
              </w:rPr>
              <w:t>Wha</w:t>
            </w:r>
            <w:r w:rsidR="00CA748A">
              <w:rPr>
                <w:sz w:val="20"/>
              </w:rPr>
              <w:t xml:space="preserve">t does the </w:t>
            </w:r>
            <w:r w:rsidR="007D62BD">
              <w:rPr>
                <w:sz w:val="20"/>
              </w:rPr>
              <w:t>instructor</w:t>
            </w:r>
            <w:r w:rsidR="00CA748A">
              <w:rPr>
                <w:sz w:val="20"/>
              </w:rPr>
              <w:t>/learner</w:t>
            </w:r>
            <w:r w:rsidR="00A83791" w:rsidRPr="0034323E">
              <w:rPr>
                <w:sz w:val="20"/>
              </w:rPr>
              <w:t xml:space="preserve"> say?</w:t>
            </w:r>
          </w:p>
          <w:p w14:paraId="599FA262" w14:textId="3172DE1C" w:rsidR="00A83791" w:rsidRPr="0034323E" w:rsidRDefault="00CA748A" w:rsidP="00A83791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sz w:val="20"/>
              </w:rPr>
              <w:t xml:space="preserve">What does the </w:t>
            </w:r>
            <w:r w:rsidR="007D62BD">
              <w:rPr>
                <w:sz w:val="20"/>
              </w:rPr>
              <w:t>instructor</w:t>
            </w:r>
            <w:r>
              <w:rPr>
                <w:sz w:val="20"/>
              </w:rPr>
              <w:t>/learner</w:t>
            </w:r>
            <w:r w:rsidR="006E651F" w:rsidRPr="0034323E">
              <w:rPr>
                <w:sz w:val="20"/>
              </w:rPr>
              <w:t xml:space="preserve"> </w:t>
            </w:r>
            <w:r w:rsidR="00A83791" w:rsidRPr="0034323E">
              <w:rPr>
                <w:sz w:val="20"/>
              </w:rPr>
              <w:t>do?</w:t>
            </w:r>
          </w:p>
          <w:p w14:paraId="7CA297AC" w14:textId="381A916C" w:rsidR="006E651F" w:rsidRPr="00A83791" w:rsidRDefault="00CA748A" w:rsidP="00A83791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sz w:val="20"/>
              </w:rPr>
              <w:t xml:space="preserve">What does the </w:t>
            </w:r>
            <w:r w:rsidR="007D62BD">
              <w:rPr>
                <w:sz w:val="20"/>
              </w:rPr>
              <w:t>instructor</w:t>
            </w:r>
            <w:r>
              <w:rPr>
                <w:sz w:val="20"/>
              </w:rPr>
              <w:t>/learner read or write?</w:t>
            </w:r>
          </w:p>
        </w:tc>
      </w:tr>
      <w:tr w:rsidR="00B96068" w14:paraId="3F675B8F" w14:textId="77777777" w:rsidTr="00840ABE">
        <w:trPr>
          <w:trHeight w:val="352"/>
        </w:trPr>
        <w:tc>
          <w:tcPr>
            <w:tcW w:w="14346" w:type="dxa"/>
            <w:gridSpan w:val="6"/>
            <w:shd w:val="clear" w:color="auto" w:fill="39B54A"/>
          </w:tcPr>
          <w:p w14:paraId="7B1DC04E" w14:textId="1F76EBAD" w:rsidR="00B96068" w:rsidRPr="009871EB" w:rsidRDefault="00B96068" w:rsidP="00984E9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871EB">
              <w:rPr>
                <w:b/>
                <w:color w:val="FFFFFF" w:themeColor="background1"/>
                <w:sz w:val="24"/>
                <w:szCs w:val="24"/>
              </w:rPr>
              <w:t>Objectives</w:t>
            </w:r>
          </w:p>
        </w:tc>
      </w:tr>
      <w:tr w:rsidR="00984E9A" w14:paraId="68ECCAFC" w14:textId="77777777" w:rsidTr="00840ABE">
        <w:trPr>
          <w:trHeight w:val="1331"/>
        </w:trPr>
        <w:tc>
          <w:tcPr>
            <w:tcW w:w="3556" w:type="dxa"/>
          </w:tcPr>
          <w:p w14:paraId="11319970" w14:textId="5C74F52D" w:rsidR="00984E9A" w:rsidRPr="00445CF0" w:rsidRDefault="002B3DDF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>Instructor</w:t>
            </w:r>
            <w:r w:rsidR="00984E9A" w:rsidRPr="00B942C1">
              <w:t xml:space="preserve"> explains objectives of parent education lesson and relates it to Interactive Literacy Activities</w:t>
            </w:r>
            <w:r w:rsidR="00981E71">
              <w:t xml:space="preserve"> (ILA)</w:t>
            </w:r>
            <w:r w:rsidR="00984E9A" w:rsidRPr="00B942C1">
              <w:t>.</w:t>
            </w:r>
          </w:p>
        </w:tc>
        <w:tc>
          <w:tcPr>
            <w:tcW w:w="1387" w:type="dxa"/>
          </w:tcPr>
          <w:p w14:paraId="36D8137D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1A7065EC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401" w:type="dxa"/>
          </w:tcPr>
          <w:p w14:paraId="6502DB76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39AA17B5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5228" w:type="dxa"/>
          </w:tcPr>
          <w:p w14:paraId="4D5C4C6D" w14:textId="5085DC13" w:rsidR="00984E9A" w:rsidRDefault="00984E9A" w:rsidP="00984E9A">
            <w:pPr>
              <w:rPr>
                <w:b/>
              </w:rPr>
            </w:pPr>
          </w:p>
        </w:tc>
      </w:tr>
      <w:tr w:rsidR="00984E9A" w14:paraId="7BA181CF" w14:textId="77777777" w:rsidTr="00840ABE">
        <w:trPr>
          <w:trHeight w:val="1638"/>
        </w:trPr>
        <w:tc>
          <w:tcPr>
            <w:tcW w:w="3556" w:type="dxa"/>
          </w:tcPr>
          <w:p w14:paraId="6CDB7C77" w14:textId="394E637A" w:rsidR="00984E9A" w:rsidRPr="00445CF0" w:rsidRDefault="002B3DDF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>Instructor</w:t>
            </w:r>
            <w:r w:rsidR="00984E9A" w:rsidRPr="00B942C1">
              <w:t xml:space="preserve"> explains the connection between the objectives of the current lesson and</w:t>
            </w:r>
            <w:r w:rsidR="00981E71">
              <w:t xml:space="preserve"> a</w:t>
            </w:r>
            <w:r w:rsidR="00984E9A" w:rsidRPr="00B942C1">
              <w:t xml:space="preserve"> recent adult education lesson.</w:t>
            </w:r>
          </w:p>
        </w:tc>
        <w:tc>
          <w:tcPr>
            <w:tcW w:w="1387" w:type="dxa"/>
          </w:tcPr>
          <w:p w14:paraId="3B42D392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0DBB6913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401" w:type="dxa"/>
          </w:tcPr>
          <w:p w14:paraId="69BAB9FE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3B7E390A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5228" w:type="dxa"/>
          </w:tcPr>
          <w:p w14:paraId="745F0075" w14:textId="77777777" w:rsidR="00984E9A" w:rsidRDefault="00984E9A" w:rsidP="00984E9A">
            <w:pPr>
              <w:rPr>
                <w:b/>
              </w:rPr>
            </w:pPr>
          </w:p>
        </w:tc>
      </w:tr>
      <w:tr w:rsidR="009871EB" w14:paraId="4B0356E3" w14:textId="77777777" w:rsidTr="00840ABE">
        <w:trPr>
          <w:trHeight w:val="352"/>
        </w:trPr>
        <w:tc>
          <w:tcPr>
            <w:tcW w:w="14346" w:type="dxa"/>
            <w:gridSpan w:val="6"/>
            <w:shd w:val="clear" w:color="auto" w:fill="39B54A"/>
          </w:tcPr>
          <w:p w14:paraId="793A4203" w14:textId="09CDD44E" w:rsidR="009871EB" w:rsidRPr="009871EB" w:rsidRDefault="009871EB" w:rsidP="00840AB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871EB">
              <w:rPr>
                <w:b/>
                <w:color w:val="FFFFFF" w:themeColor="background1"/>
                <w:sz w:val="24"/>
                <w:szCs w:val="24"/>
              </w:rPr>
              <w:t>Instruction</w:t>
            </w:r>
          </w:p>
        </w:tc>
      </w:tr>
      <w:tr w:rsidR="00984E9A" w14:paraId="390F90D7" w14:textId="77777777" w:rsidTr="00840ABE">
        <w:trPr>
          <w:trHeight w:val="1007"/>
        </w:trPr>
        <w:tc>
          <w:tcPr>
            <w:tcW w:w="3556" w:type="dxa"/>
          </w:tcPr>
          <w:p w14:paraId="105655FF" w14:textId="72A6B1B1" w:rsidR="00984E9A" w:rsidRPr="00445CF0" w:rsidRDefault="00984E9A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 w:rsidRPr="00B942C1">
              <w:t>Parent education activities require active learner participation.</w:t>
            </w:r>
          </w:p>
        </w:tc>
        <w:tc>
          <w:tcPr>
            <w:tcW w:w="1387" w:type="dxa"/>
          </w:tcPr>
          <w:p w14:paraId="5B2DC651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061DF17D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401" w:type="dxa"/>
          </w:tcPr>
          <w:p w14:paraId="45C5F6A4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5693CE30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5228" w:type="dxa"/>
          </w:tcPr>
          <w:p w14:paraId="7F59F4C1" w14:textId="77777777" w:rsidR="00984E9A" w:rsidRDefault="00984E9A" w:rsidP="00984E9A">
            <w:pPr>
              <w:rPr>
                <w:b/>
              </w:rPr>
            </w:pPr>
          </w:p>
        </w:tc>
      </w:tr>
      <w:tr w:rsidR="00984E9A" w14:paraId="1CB1EBB1" w14:textId="77777777" w:rsidTr="00840ABE">
        <w:trPr>
          <w:trHeight w:val="1310"/>
        </w:trPr>
        <w:tc>
          <w:tcPr>
            <w:tcW w:w="3556" w:type="dxa"/>
          </w:tcPr>
          <w:p w14:paraId="65FA4E72" w14:textId="7D64FFCF" w:rsidR="00984E9A" w:rsidRPr="00445CF0" w:rsidRDefault="002B3DDF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>Instructor</w:t>
            </w:r>
            <w:r w:rsidR="00B96068" w:rsidRPr="00B942C1">
              <w:t xml:space="preserve"> explains lesson sequence as appropriate to support learners’ comprehension.</w:t>
            </w:r>
          </w:p>
        </w:tc>
        <w:tc>
          <w:tcPr>
            <w:tcW w:w="1387" w:type="dxa"/>
          </w:tcPr>
          <w:p w14:paraId="4EA05A62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78B83BD0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401" w:type="dxa"/>
          </w:tcPr>
          <w:p w14:paraId="4EDB8F13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580CB720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5228" w:type="dxa"/>
          </w:tcPr>
          <w:p w14:paraId="7ADA1DB0" w14:textId="77777777" w:rsidR="00984E9A" w:rsidRDefault="00984E9A" w:rsidP="00984E9A">
            <w:pPr>
              <w:rPr>
                <w:b/>
              </w:rPr>
            </w:pPr>
          </w:p>
        </w:tc>
      </w:tr>
      <w:tr w:rsidR="00984E9A" w14:paraId="7C132483" w14:textId="77777777" w:rsidTr="00840ABE">
        <w:trPr>
          <w:trHeight w:val="982"/>
        </w:trPr>
        <w:tc>
          <w:tcPr>
            <w:tcW w:w="3556" w:type="dxa"/>
          </w:tcPr>
          <w:p w14:paraId="01DD1E4C" w14:textId="049D5CD1" w:rsidR="00984E9A" w:rsidRPr="00445CF0" w:rsidRDefault="002B3DDF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lastRenderedPageBreak/>
              <w:t>Instructor</w:t>
            </w:r>
            <w:r w:rsidR="00984E9A" w:rsidRPr="00B942C1">
              <w:t xml:space="preserve"> provides opportunity for parents to practice target skill.</w:t>
            </w:r>
          </w:p>
        </w:tc>
        <w:tc>
          <w:tcPr>
            <w:tcW w:w="1387" w:type="dxa"/>
          </w:tcPr>
          <w:p w14:paraId="1ADFFA17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1D8A0BD8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401" w:type="dxa"/>
          </w:tcPr>
          <w:p w14:paraId="53F50C86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7AEE4D36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5228" w:type="dxa"/>
          </w:tcPr>
          <w:p w14:paraId="23151D56" w14:textId="77777777" w:rsidR="00984E9A" w:rsidRDefault="00984E9A" w:rsidP="00984E9A">
            <w:pPr>
              <w:rPr>
                <w:b/>
              </w:rPr>
            </w:pPr>
          </w:p>
        </w:tc>
      </w:tr>
      <w:tr w:rsidR="00984E9A" w14:paraId="4A4489CB" w14:textId="77777777" w:rsidTr="00840ABE">
        <w:trPr>
          <w:trHeight w:val="1547"/>
        </w:trPr>
        <w:tc>
          <w:tcPr>
            <w:tcW w:w="3556" w:type="dxa"/>
          </w:tcPr>
          <w:p w14:paraId="4B1666E9" w14:textId="6BDFE99B" w:rsidR="00984E9A" w:rsidRDefault="002B3DDF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>Instructor</w:t>
            </w:r>
            <w:r w:rsidR="00984E9A" w:rsidRPr="00B942C1">
              <w:t xml:space="preserve"> scaffolds skills to the point of learners demonstrating achievement of the objective.</w:t>
            </w:r>
            <w:r w:rsidR="00B96068">
              <w:t xml:space="preserve"> </w:t>
            </w:r>
          </w:p>
        </w:tc>
        <w:tc>
          <w:tcPr>
            <w:tcW w:w="1387" w:type="dxa"/>
          </w:tcPr>
          <w:p w14:paraId="3576E751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2D94CCC4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401" w:type="dxa"/>
          </w:tcPr>
          <w:p w14:paraId="408059D6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17035065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5228" w:type="dxa"/>
          </w:tcPr>
          <w:p w14:paraId="752FEA83" w14:textId="77777777" w:rsidR="00984E9A" w:rsidRDefault="00984E9A" w:rsidP="00984E9A">
            <w:pPr>
              <w:rPr>
                <w:b/>
              </w:rPr>
            </w:pPr>
          </w:p>
        </w:tc>
      </w:tr>
      <w:tr w:rsidR="00984E9A" w14:paraId="584F5A03" w14:textId="77777777" w:rsidTr="00840ABE">
        <w:trPr>
          <w:trHeight w:val="1025"/>
        </w:trPr>
        <w:tc>
          <w:tcPr>
            <w:tcW w:w="3556" w:type="dxa"/>
          </w:tcPr>
          <w:p w14:paraId="11122343" w14:textId="5E786EDE" w:rsidR="00984E9A" w:rsidRDefault="002B3DDF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>Instructor</w:t>
            </w:r>
            <w:r w:rsidR="00984E9A" w:rsidRPr="00B942C1">
              <w:t xml:space="preserve"> provides support for use of provided parent handouts.</w:t>
            </w:r>
          </w:p>
        </w:tc>
        <w:tc>
          <w:tcPr>
            <w:tcW w:w="1387" w:type="dxa"/>
          </w:tcPr>
          <w:p w14:paraId="7FDF6F1E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39B6D16D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401" w:type="dxa"/>
          </w:tcPr>
          <w:p w14:paraId="358D226F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026EBC04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5228" w:type="dxa"/>
          </w:tcPr>
          <w:p w14:paraId="6D2FA810" w14:textId="77777777" w:rsidR="00984E9A" w:rsidRDefault="00984E9A" w:rsidP="00984E9A">
            <w:pPr>
              <w:rPr>
                <w:b/>
              </w:rPr>
            </w:pPr>
          </w:p>
        </w:tc>
      </w:tr>
      <w:tr w:rsidR="00B96068" w14:paraId="27CFAC45" w14:textId="77777777" w:rsidTr="00840ABE">
        <w:trPr>
          <w:trHeight w:val="1310"/>
        </w:trPr>
        <w:tc>
          <w:tcPr>
            <w:tcW w:w="3556" w:type="dxa"/>
          </w:tcPr>
          <w:p w14:paraId="292D7A08" w14:textId="6EE9647B" w:rsidR="00B96068" w:rsidRDefault="002B3DDF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>Instructor</w:t>
            </w:r>
            <w:r w:rsidR="00B96068" w:rsidRPr="00B942C1">
              <w:t xml:space="preserve"> models or demonstrates skills or strategies to support learner comprehension.</w:t>
            </w:r>
          </w:p>
        </w:tc>
        <w:tc>
          <w:tcPr>
            <w:tcW w:w="1387" w:type="dxa"/>
          </w:tcPr>
          <w:p w14:paraId="50AF3FE0" w14:textId="77777777" w:rsidR="00B96068" w:rsidRDefault="00B96068" w:rsidP="007F37B0">
            <w:pPr>
              <w:rPr>
                <w:b/>
              </w:rPr>
            </w:pPr>
          </w:p>
        </w:tc>
        <w:tc>
          <w:tcPr>
            <w:tcW w:w="1387" w:type="dxa"/>
          </w:tcPr>
          <w:p w14:paraId="6E324C57" w14:textId="77777777" w:rsidR="00B96068" w:rsidRDefault="00B96068" w:rsidP="007F37B0">
            <w:pPr>
              <w:rPr>
                <w:b/>
              </w:rPr>
            </w:pPr>
          </w:p>
        </w:tc>
        <w:tc>
          <w:tcPr>
            <w:tcW w:w="1401" w:type="dxa"/>
          </w:tcPr>
          <w:p w14:paraId="1AA788E3" w14:textId="77777777" w:rsidR="00B96068" w:rsidRDefault="00B96068" w:rsidP="007F37B0">
            <w:pPr>
              <w:rPr>
                <w:b/>
              </w:rPr>
            </w:pPr>
          </w:p>
        </w:tc>
        <w:tc>
          <w:tcPr>
            <w:tcW w:w="1387" w:type="dxa"/>
          </w:tcPr>
          <w:p w14:paraId="283B39DE" w14:textId="77777777" w:rsidR="00B96068" w:rsidRDefault="00B96068" w:rsidP="007F37B0">
            <w:pPr>
              <w:rPr>
                <w:b/>
              </w:rPr>
            </w:pPr>
          </w:p>
        </w:tc>
        <w:tc>
          <w:tcPr>
            <w:tcW w:w="5228" w:type="dxa"/>
          </w:tcPr>
          <w:p w14:paraId="0327C57B" w14:textId="77777777" w:rsidR="00B96068" w:rsidRDefault="00B96068" w:rsidP="007F37B0">
            <w:pPr>
              <w:rPr>
                <w:b/>
              </w:rPr>
            </w:pPr>
          </w:p>
        </w:tc>
      </w:tr>
      <w:tr w:rsidR="00B96068" w14:paraId="34C39E1F" w14:textId="77777777" w:rsidTr="00840ABE">
        <w:trPr>
          <w:trHeight w:val="982"/>
        </w:trPr>
        <w:tc>
          <w:tcPr>
            <w:tcW w:w="3556" w:type="dxa"/>
          </w:tcPr>
          <w:p w14:paraId="65108977" w14:textId="38026BF3" w:rsidR="00B96068" w:rsidRDefault="002B3DDF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>Instructor</w:t>
            </w:r>
            <w:r w:rsidR="00B96068" w:rsidRPr="00B942C1">
              <w:t xml:space="preserve"> differentiates instruction to meet individual learner needs. </w:t>
            </w:r>
          </w:p>
        </w:tc>
        <w:tc>
          <w:tcPr>
            <w:tcW w:w="1387" w:type="dxa"/>
          </w:tcPr>
          <w:p w14:paraId="46768621" w14:textId="77777777" w:rsidR="00B96068" w:rsidRDefault="00B96068" w:rsidP="007F37B0">
            <w:pPr>
              <w:rPr>
                <w:b/>
              </w:rPr>
            </w:pPr>
          </w:p>
        </w:tc>
        <w:tc>
          <w:tcPr>
            <w:tcW w:w="1387" w:type="dxa"/>
          </w:tcPr>
          <w:p w14:paraId="4C04690B" w14:textId="77777777" w:rsidR="00B96068" w:rsidRDefault="00B96068" w:rsidP="007F37B0">
            <w:pPr>
              <w:rPr>
                <w:b/>
              </w:rPr>
            </w:pPr>
          </w:p>
        </w:tc>
        <w:tc>
          <w:tcPr>
            <w:tcW w:w="1401" w:type="dxa"/>
          </w:tcPr>
          <w:p w14:paraId="603EA8A8" w14:textId="77777777" w:rsidR="00B96068" w:rsidRDefault="00B96068" w:rsidP="007F37B0">
            <w:pPr>
              <w:rPr>
                <w:b/>
              </w:rPr>
            </w:pPr>
          </w:p>
        </w:tc>
        <w:tc>
          <w:tcPr>
            <w:tcW w:w="1387" w:type="dxa"/>
          </w:tcPr>
          <w:p w14:paraId="5ED910D1" w14:textId="77777777" w:rsidR="00B96068" w:rsidRDefault="00B96068" w:rsidP="007F37B0">
            <w:pPr>
              <w:rPr>
                <w:b/>
              </w:rPr>
            </w:pPr>
          </w:p>
        </w:tc>
        <w:tc>
          <w:tcPr>
            <w:tcW w:w="5228" w:type="dxa"/>
          </w:tcPr>
          <w:p w14:paraId="48670F52" w14:textId="77777777" w:rsidR="00B96068" w:rsidRDefault="00B96068" w:rsidP="007F37B0">
            <w:pPr>
              <w:rPr>
                <w:b/>
              </w:rPr>
            </w:pPr>
          </w:p>
        </w:tc>
      </w:tr>
      <w:tr w:rsidR="00840ABE" w14:paraId="439CC9BB" w14:textId="77777777" w:rsidTr="00840ABE">
        <w:trPr>
          <w:trHeight w:val="1286"/>
        </w:trPr>
        <w:tc>
          <w:tcPr>
            <w:tcW w:w="3556" w:type="dxa"/>
          </w:tcPr>
          <w:p w14:paraId="3A4C861C" w14:textId="3B5297DB" w:rsidR="00840ABE" w:rsidRPr="00B942C1" w:rsidRDefault="00840ABE" w:rsidP="002B3DDF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 xml:space="preserve"> </w:t>
            </w:r>
            <w:r w:rsidR="002B3DDF">
              <w:t>Instructor</w:t>
            </w:r>
            <w:r w:rsidRPr="00B96068">
              <w:t xml:space="preserve"> engages parents in an activity to plan how to use the parent education target skill during ILA</w:t>
            </w:r>
            <w:r>
              <w:t>.</w:t>
            </w:r>
          </w:p>
        </w:tc>
        <w:tc>
          <w:tcPr>
            <w:tcW w:w="1387" w:type="dxa"/>
          </w:tcPr>
          <w:p w14:paraId="24C1B13F" w14:textId="77777777" w:rsidR="00840ABE" w:rsidRDefault="00840ABE" w:rsidP="007F37B0">
            <w:pPr>
              <w:rPr>
                <w:b/>
              </w:rPr>
            </w:pPr>
          </w:p>
        </w:tc>
        <w:tc>
          <w:tcPr>
            <w:tcW w:w="1387" w:type="dxa"/>
          </w:tcPr>
          <w:p w14:paraId="35B985E5" w14:textId="77777777" w:rsidR="00840ABE" w:rsidRDefault="00840ABE" w:rsidP="007F37B0">
            <w:pPr>
              <w:rPr>
                <w:b/>
              </w:rPr>
            </w:pPr>
          </w:p>
        </w:tc>
        <w:tc>
          <w:tcPr>
            <w:tcW w:w="1401" w:type="dxa"/>
          </w:tcPr>
          <w:p w14:paraId="29526B06" w14:textId="77777777" w:rsidR="00840ABE" w:rsidRDefault="00840ABE" w:rsidP="007F37B0">
            <w:pPr>
              <w:rPr>
                <w:b/>
              </w:rPr>
            </w:pPr>
          </w:p>
        </w:tc>
        <w:tc>
          <w:tcPr>
            <w:tcW w:w="1387" w:type="dxa"/>
          </w:tcPr>
          <w:p w14:paraId="59E08DEF" w14:textId="77777777" w:rsidR="00840ABE" w:rsidRDefault="00840ABE" w:rsidP="007F37B0">
            <w:pPr>
              <w:rPr>
                <w:b/>
              </w:rPr>
            </w:pPr>
          </w:p>
        </w:tc>
        <w:tc>
          <w:tcPr>
            <w:tcW w:w="5228" w:type="dxa"/>
          </w:tcPr>
          <w:p w14:paraId="16B1F1FA" w14:textId="77777777" w:rsidR="00840ABE" w:rsidRDefault="00840ABE" w:rsidP="007F37B0">
            <w:pPr>
              <w:rPr>
                <w:b/>
              </w:rPr>
            </w:pPr>
          </w:p>
        </w:tc>
      </w:tr>
    </w:tbl>
    <w:p w14:paraId="5B0DDFBE" w14:textId="77777777" w:rsidR="00840ABE" w:rsidRDefault="00840ABE">
      <w:r>
        <w:br w:type="page"/>
      </w:r>
    </w:p>
    <w:tbl>
      <w:tblPr>
        <w:tblStyle w:val="TableGrid"/>
        <w:tblW w:w="14346" w:type="dxa"/>
        <w:tblLayout w:type="fixed"/>
        <w:tblLook w:val="04A0" w:firstRow="1" w:lastRow="0" w:firstColumn="1" w:lastColumn="0" w:noHBand="0" w:noVBand="1"/>
        <w:tblCaption w:val="ANI Peer Observation Checklist"/>
        <w:tblDescription w:val="INcludes Focul Areas, Ratings and Evidence columns. "/>
      </w:tblPr>
      <w:tblGrid>
        <w:gridCol w:w="3556"/>
        <w:gridCol w:w="1387"/>
        <w:gridCol w:w="1387"/>
        <w:gridCol w:w="1401"/>
        <w:gridCol w:w="1387"/>
        <w:gridCol w:w="5228"/>
      </w:tblGrid>
      <w:tr w:rsidR="002B3DDF" w:rsidRPr="00A83791" w14:paraId="554BA27E" w14:textId="77777777" w:rsidTr="00E103ED">
        <w:trPr>
          <w:trHeight w:val="1537"/>
          <w:tblHeader/>
        </w:trPr>
        <w:tc>
          <w:tcPr>
            <w:tcW w:w="3556" w:type="dxa"/>
            <w:shd w:val="clear" w:color="auto" w:fill="E7E6E6" w:themeFill="background2"/>
          </w:tcPr>
          <w:p w14:paraId="7C83720B" w14:textId="77777777" w:rsidR="002B3DDF" w:rsidRPr="00D85477" w:rsidRDefault="002B3DDF" w:rsidP="00E103ED">
            <w:pPr>
              <w:rPr>
                <w:b/>
              </w:rPr>
            </w:pPr>
            <w:r w:rsidRPr="00D85477">
              <w:rPr>
                <w:b/>
              </w:rPr>
              <w:lastRenderedPageBreak/>
              <w:t>Focal Areas</w:t>
            </w:r>
          </w:p>
        </w:tc>
        <w:tc>
          <w:tcPr>
            <w:tcW w:w="1387" w:type="dxa"/>
            <w:shd w:val="clear" w:color="auto" w:fill="E7E6E6" w:themeFill="background2"/>
          </w:tcPr>
          <w:p w14:paraId="59BB03AF" w14:textId="49D502FC" w:rsidR="002B3DDF" w:rsidRPr="00D85477" w:rsidRDefault="00981E71" w:rsidP="00E103ED">
            <w:pPr>
              <w:rPr>
                <w:b/>
              </w:rPr>
            </w:pPr>
            <w:r>
              <w:rPr>
                <w:b/>
              </w:rPr>
              <w:t>Clearly E</w:t>
            </w:r>
            <w:r w:rsidR="002B3DDF">
              <w:rPr>
                <w:b/>
              </w:rPr>
              <w:t>vident</w:t>
            </w:r>
          </w:p>
        </w:tc>
        <w:tc>
          <w:tcPr>
            <w:tcW w:w="1387" w:type="dxa"/>
            <w:shd w:val="clear" w:color="auto" w:fill="E7E6E6" w:themeFill="background2"/>
          </w:tcPr>
          <w:p w14:paraId="76893BCB" w14:textId="0AF80DFA" w:rsidR="002B3DDF" w:rsidRPr="00D85477" w:rsidRDefault="00981E71" w:rsidP="00E103ED">
            <w:pPr>
              <w:rPr>
                <w:b/>
              </w:rPr>
            </w:pPr>
            <w:r>
              <w:rPr>
                <w:b/>
              </w:rPr>
              <w:t>Mostly E</w:t>
            </w:r>
            <w:r w:rsidR="002B3DDF">
              <w:rPr>
                <w:b/>
              </w:rPr>
              <w:t>vident</w:t>
            </w:r>
          </w:p>
        </w:tc>
        <w:tc>
          <w:tcPr>
            <w:tcW w:w="1401" w:type="dxa"/>
            <w:shd w:val="clear" w:color="auto" w:fill="E7E6E6" w:themeFill="background2"/>
          </w:tcPr>
          <w:p w14:paraId="09C7D82E" w14:textId="77777777" w:rsidR="002B3DDF" w:rsidRPr="00D85477" w:rsidRDefault="002B3DDF" w:rsidP="00E103ED">
            <w:pPr>
              <w:rPr>
                <w:b/>
              </w:rPr>
            </w:pPr>
            <w:r>
              <w:rPr>
                <w:b/>
              </w:rPr>
              <w:t>Somewhat Evident</w:t>
            </w:r>
          </w:p>
        </w:tc>
        <w:tc>
          <w:tcPr>
            <w:tcW w:w="1387" w:type="dxa"/>
            <w:shd w:val="clear" w:color="auto" w:fill="E7E6E6" w:themeFill="background2"/>
          </w:tcPr>
          <w:p w14:paraId="52BD12E2" w14:textId="77777777" w:rsidR="002B3DDF" w:rsidRPr="00D85477" w:rsidRDefault="002B3DDF" w:rsidP="00E103ED">
            <w:pPr>
              <w:rPr>
                <w:b/>
              </w:rPr>
            </w:pPr>
            <w:r>
              <w:rPr>
                <w:b/>
              </w:rPr>
              <w:t>Not Evident</w:t>
            </w:r>
          </w:p>
        </w:tc>
        <w:tc>
          <w:tcPr>
            <w:tcW w:w="5228" w:type="dxa"/>
            <w:shd w:val="clear" w:color="auto" w:fill="E7E6E6" w:themeFill="background2"/>
          </w:tcPr>
          <w:p w14:paraId="3A8A4E74" w14:textId="77777777" w:rsidR="002B3DDF" w:rsidRPr="00D85477" w:rsidRDefault="002B3DDF" w:rsidP="00E103ED">
            <w:pPr>
              <w:rPr>
                <w:b/>
              </w:rPr>
            </w:pPr>
            <w:r w:rsidRPr="00D85477">
              <w:rPr>
                <w:b/>
              </w:rPr>
              <w:t xml:space="preserve">Evidence </w:t>
            </w:r>
          </w:p>
          <w:p w14:paraId="66F096A0" w14:textId="77777777" w:rsidR="002B3DDF" w:rsidRPr="0034323E" w:rsidRDefault="002B3DDF" w:rsidP="00E103ED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34323E">
              <w:rPr>
                <w:sz w:val="20"/>
              </w:rPr>
              <w:t>What activities are offered?</w:t>
            </w:r>
          </w:p>
          <w:p w14:paraId="36CF53D7" w14:textId="77777777" w:rsidR="002B3DDF" w:rsidRPr="0034323E" w:rsidRDefault="002B3DDF" w:rsidP="00E103ED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</w:rPr>
            </w:pPr>
            <w:r w:rsidRPr="0034323E">
              <w:rPr>
                <w:sz w:val="20"/>
              </w:rPr>
              <w:t>Wha</w:t>
            </w:r>
            <w:r>
              <w:rPr>
                <w:sz w:val="20"/>
              </w:rPr>
              <w:t>t does the instructor/learner</w:t>
            </w:r>
            <w:r w:rsidRPr="0034323E">
              <w:rPr>
                <w:sz w:val="20"/>
              </w:rPr>
              <w:t xml:space="preserve"> say?</w:t>
            </w:r>
          </w:p>
          <w:p w14:paraId="4AD01F2B" w14:textId="77777777" w:rsidR="002B3DDF" w:rsidRPr="0034323E" w:rsidRDefault="002B3DDF" w:rsidP="00E103ED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</w:rPr>
            </w:pPr>
            <w:r>
              <w:rPr>
                <w:sz w:val="20"/>
              </w:rPr>
              <w:t>What does the instructor/learner</w:t>
            </w:r>
            <w:r w:rsidRPr="0034323E">
              <w:rPr>
                <w:sz w:val="20"/>
              </w:rPr>
              <w:t xml:space="preserve"> do?</w:t>
            </w:r>
          </w:p>
          <w:p w14:paraId="2D489A13" w14:textId="77777777" w:rsidR="002B3DDF" w:rsidRPr="00A83791" w:rsidRDefault="002B3DDF" w:rsidP="00E103ED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rPr>
                <w:sz w:val="20"/>
              </w:rPr>
              <w:t>What does the instructor/learner read or write?</w:t>
            </w:r>
          </w:p>
        </w:tc>
      </w:tr>
      <w:tr w:rsidR="00B96068" w14:paraId="4D0C5AA8" w14:textId="77777777" w:rsidTr="00EF4656">
        <w:trPr>
          <w:trHeight w:val="377"/>
          <w:tblHeader/>
        </w:trPr>
        <w:tc>
          <w:tcPr>
            <w:tcW w:w="14346" w:type="dxa"/>
            <w:gridSpan w:val="6"/>
            <w:shd w:val="clear" w:color="auto" w:fill="39B54A"/>
          </w:tcPr>
          <w:p w14:paraId="1E8E1D72" w14:textId="13205948" w:rsidR="00B96068" w:rsidRPr="009871EB" w:rsidRDefault="00B96068" w:rsidP="00840AB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871EB">
              <w:rPr>
                <w:b/>
                <w:color w:val="FFFFFF" w:themeColor="background1"/>
                <w:sz w:val="24"/>
                <w:szCs w:val="24"/>
              </w:rPr>
              <w:t>Assessments</w:t>
            </w:r>
          </w:p>
        </w:tc>
      </w:tr>
      <w:tr w:rsidR="00984E9A" w14:paraId="2CEDADD5" w14:textId="77777777" w:rsidTr="00840ABE">
        <w:trPr>
          <w:trHeight w:val="1907"/>
        </w:trPr>
        <w:tc>
          <w:tcPr>
            <w:tcW w:w="3556" w:type="dxa"/>
          </w:tcPr>
          <w:p w14:paraId="755B5034" w14:textId="3D7BFF60" w:rsidR="00984E9A" w:rsidRDefault="002B3DDF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>Instructor</w:t>
            </w:r>
            <w:r w:rsidR="00984E9A" w:rsidRPr="00B942C1">
              <w:t xml:space="preserve"> provides application activity to allow learners to demonstrate achievement of the objective (formative assessments).</w:t>
            </w:r>
          </w:p>
        </w:tc>
        <w:tc>
          <w:tcPr>
            <w:tcW w:w="1387" w:type="dxa"/>
          </w:tcPr>
          <w:p w14:paraId="4B20C763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438DFB67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401" w:type="dxa"/>
          </w:tcPr>
          <w:p w14:paraId="38F28179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4A5DDDBE" w14:textId="77777777" w:rsidR="00984E9A" w:rsidRDefault="00984E9A" w:rsidP="00984E9A">
            <w:pPr>
              <w:rPr>
                <w:b/>
              </w:rPr>
            </w:pPr>
          </w:p>
        </w:tc>
        <w:tc>
          <w:tcPr>
            <w:tcW w:w="5228" w:type="dxa"/>
          </w:tcPr>
          <w:p w14:paraId="0E109340" w14:textId="77777777" w:rsidR="00984E9A" w:rsidRDefault="00984E9A" w:rsidP="00984E9A">
            <w:pPr>
              <w:rPr>
                <w:b/>
              </w:rPr>
            </w:pPr>
          </w:p>
        </w:tc>
      </w:tr>
      <w:tr w:rsidR="00B96068" w14:paraId="2879C484" w14:textId="77777777" w:rsidTr="00840ABE">
        <w:trPr>
          <w:trHeight w:val="1310"/>
        </w:trPr>
        <w:tc>
          <w:tcPr>
            <w:tcW w:w="3556" w:type="dxa"/>
          </w:tcPr>
          <w:p w14:paraId="00EF983F" w14:textId="0DF650E4" w:rsidR="00B96068" w:rsidRPr="00B942C1" w:rsidRDefault="002B3DDF" w:rsidP="00840ABE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>Instructor</w:t>
            </w:r>
            <w:r w:rsidR="00B96068" w:rsidRPr="00B942C1">
              <w:t xml:space="preserve"> offers frequent and meaningful comprehension checks (formative assessments).</w:t>
            </w:r>
          </w:p>
        </w:tc>
        <w:tc>
          <w:tcPr>
            <w:tcW w:w="1387" w:type="dxa"/>
          </w:tcPr>
          <w:p w14:paraId="02B05566" w14:textId="77777777" w:rsidR="00B96068" w:rsidRDefault="00B96068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41C8D97C" w14:textId="77777777" w:rsidR="00B96068" w:rsidRDefault="00B96068" w:rsidP="00984E9A">
            <w:pPr>
              <w:rPr>
                <w:b/>
              </w:rPr>
            </w:pPr>
          </w:p>
        </w:tc>
        <w:tc>
          <w:tcPr>
            <w:tcW w:w="1401" w:type="dxa"/>
          </w:tcPr>
          <w:p w14:paraId="514C4E8F" w14:textId="77777777" w:rsidR="00B96068" w:rsidRDefault="00B96068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776EB3BD" w14:textId="77777777" w:rsidR="00B96068" w:rsidRDefault="00B96068" w:rsidP="00984E9A">
            <w:pPr>
              <w:rPr>
                <w:b/>
              </w:rPr>
            </w:pPr>
          </w:p>
        </w:tc>
        <w:tc>
          <w:tcPr>
            <w:tcW w:w="5228" w:type="dxa"/>
          </w:tcPr>
          <w:p w14:paraId="6CF25A29" w14:textId="77777777" w:rsidR="00B96068" w:rsidRDefault="00B96068" w:rsidP="00984E9A">
            <w:pPr>
              <w:rPr>
                <w:b/>
              </w:rPr>
            </w:pPr>
          </w:p>
        </w:tc>
      </w:tr>
      <w:tr w:rsidR="00B96068" w14:paraId="0E7055A7" w14:textId="77777777" w:rsidTr="00840ABE">
        <w:trPr>
          <w:trHeight w:val="1916"/>
        </w:trPr>
        <w:tc>
          <w:tcPr>
            <w:tcW w:w="3556" w:type="dxa"/>
          </w:tcPr>
          <w:p w14:paraId="1ABB77FE" w14:textId="1CA0EB3A" w:rsidR="00B96068" w:rsidRPr="00B942C1" w:rsidRDefault="002B3DDF" w:rsidP="002B3DDF">
            <w:pPr>
              <w:pStyle w:val="ListParagraph"/>
              <w:numPr>
                <w:ilvl w:val="0"/>
                <w:numId w:val="15"/>
              </w:numPr>
              <w:ind w:left="514"/>
            </w:pPr>
            <w:r>
              <w:t>Inst</w:t>
            </w:r>
            <w:r w:rsidR="00B96068" w:rsidRPr="00B96068">
              <w:t>ructor provides opportunities for the learners to engage in independent activities that serve as formative assessment opportunities.</w:t>
            </w:r>
          </w:p>
        </w:tc>
        <w:tc>
          <w:tcPr>
            <w:tcW w:w="1387" w:type="dxa"/>
          </w:tcPr>
          <w:p w14:paraId="24F6FA08" w14:textId="77777777" w:rsidR="00B96068" w:rsidRDefault="00B96068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31E2C592" w14:textId="77777777" w:rsidR="00B96068" w:rsidRDefault="00B96068" w:rsidP="00984E9A">
            <w:pPr>
              <w:rPr>
                <w:b/>
              </w:rPr>
            </w:pPr>
          </w:p>
        </w:tc>
        <w:tc>
          <w:tcPr>
            <w:tcW w:w="1401" w:type="dxa"/>
          </w:tcPr>
          <w:p w14:paraId="63C24283" w14:textId="77777777" w:rsidR="00B96068" w:rsidRDefault="00B96068" w:rsidP="00984E9A">
            <w:pPr>
              <w:rPr>
                <w:b/>
              </w:rPr>
            </w:pPr>
          </w:p>
        </w:tc>
        <w:tc>
          <w:tcPr>
            <w:tcW w:w="1387" w:type="dxa"/>
          </w:tcPr>
          <w:p w14:paraId="2E7E7894" w14:textId="77777777" w:rsidR="00B96068" w:rsidRDefault="00B96068" w:rsidP="00984E9A">
            <w:pPr>
              <w:rPr>
                <w:b/>
              </w:rPr>
            </w:pPr>
          </w:p>
        </w:tc>
        <w:tc>
          <w:tcPr>
            <w:tcW w:w="5228" w:type="dxa"/>
          </w:tcPr>
          <w:p w14:paraId="44E48933" w14:textId="77777777" w:rsidR="00B96068" w:rsidRDefault="00B96068" w:rsidP="00984E9A">
            <w:pPr>
              <w:rPr>
                <w:b/>
              </w:rPr>
            </w:pPr>
          </w:p>
        </w:tc>
      </w:tr>
    </w:tbl>
    <w:p w14:paraId="14ADA309" w14:textId="77777777" w:rsidR="00C62AD4" w:rsidRDefault="00C62AD4" w:rsidP="00C62AD4"/>
    <w:p w14:paraId="64544E9C" w14:textId="77777777" w:rsidR="00C62AD4" w:rsidRDefault="00C62AD4" w:rsidP="00C62AD4"/>
    <w:p w14:paraId="683BEF43" w14:textId="77777777" w:rsidR="002B3DDF" w:rsidRPr="002B3DDF" w:rsidRDefault="002B3DDF" w:rsidP="002B3DDF">
      <w:bookmarkStart w:id="0" w:name="_GoBack"/>
      <w:bookmarkEnd w:id="0"/>
    </w:p>
    <w:p w14:paraId="404B0B0C" w14:textId="77777777" w:rsidR="002B3DDF" w:rsidRPr="002B3DDF" w:rsidRDefault="002B3DDF" w:rsidP="002B3DDF"/>
    <w:p w14:paraId="7FED12AF" w14:textId="57EE8430" w:rsidR="008E6DD8" w:rsidRPr="002B3DDF" w:rsidRDefault="002B3DDF" w:rsidP="002B3DDF">
      <w:pPr>
        <w:tabs>
          <w:tab w:val="left" w:pos="2085"/>
        </w:tabs>
      </w:pPr>
      <w:r>
        <w:tab/>
      </w:r>
    </w:p>
    <w:sectPr w:rsidR="008E6DD8" w:rsidRPr="002B3DDF" w:rsidSect="00FD5ED2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21622" w14:textId="77777777" w:rsidR="00835F4C" w:rsidRDefault="00835F4C" w:rsidP="005B24C4">
      <w:pPr>
        <w:spacing w:after="0" w:line="240" w:lineRule="auto"/>
      </w:pPr>
      <w:r>
        <w:separator/>
      </w:r>
    </w:p>
  </w:endnote>
  <w:endnote w:type="continuationSeparator" w:id="0">
    <w:p w14:paraId="47E9905D" w14:textId="77777777" w:rsidR="00835F4C" w:rsidRDefault="00835F4C" w:rsidP="005B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6A8C9" w14:textId="1CABB1BC" w:rsidR="00D85477" w:rsidRPr="00387D92" w:rsidRDefault="00984E9A">
    <w:pPr>
      <w:pStyle w:val="Footer"/>
      <w:rPr>
        <w:sz w:val="18"/>
        <w:szCs w:val="18"/>
      </w:rPr>
    </w:pPr>
    <w:r>
      <w:rPr>
        <w:sz w:val="18"/>
        <w:szCs w:val="18"/>
      </w:rPr>
      <w:t>Family Literacy</w:t>
    </w:r>
    <w:r w:rsidR="001C14A4">
      <w:rPr>
        <w:sz w:val="18"/>
        <w:szCs w:val="18"/>
      </w:rPr>
      <w:t xml:space="preserve"> – Year Two</w:t>
    </w:r>
    <w:r w:rsidR="00FD4C9A">
      <w:rPr>
        <w:sz w:val="18"/>
        <w:szCs w:val="18"/>
      </w:rPr>
      <w:t xml:space="preserve"> Implementation</w:t>
    </w:r>
    <w:r w:rsidR="00387D92">
      <w:rPr>
        <w:sz w:val="18"/>
        <w:szCs w:val="18"/>
      </w:rPr>
      <w:tab/>
    </w:r>
    <w:r w:rsidR="00387D92">
      <w:rPr>
        <w:sz w:val="18"/>
        <w:szCs w:val="18"/>
      </w:rPr>
      <w:tab/>
    </w:r>
    <w:r w:rsidR="00387D92">
      <w:rPr>
        <w:sz w:val="18"/>
        <w:szCs w:val="18"/>
      </w:rPr>
      <w:tab/>
    </w:r>
    <w:r w:rsidR="00387D92">
      <w:rPr>
        <w:sz w:val="18"/>
        <w:szCs w:val="18"/>
      </w:rPr>
      <w:tab/>
    </w:r>
    <w:r w:rsidR="00387D92">
      <w:rPr>
        <w:sz w:val="18"/>
        <w:szCs w:val="18"/>
      </w:rPr>
      <w:tab/>
    </w:r>
    <w:r w:rsidR="00387D92">
      <w:rPr>
        <w:sz w:val="18"/>
        <w:szCs w:val="18"/>
      </w:rPr>
      <w:tab/>
    </w:r>
    <w:r w:rsidR="00387D92">
      <w:rPr>
        <w:sz w:val="18"/>
        <w:szCs w:val="18"/>
      </w:rPr>
      <w:br/>
    </w:r>
    <w:r w:rsidR="00A3561A">
      <w:rPr>
        <w:sz w:val="18"/>
        <w:szCs w:val="18"/>
      </w:rPr>
      <w:t>Last Revised:</w:t>
    </w:r>
    <w:r w:rsidR="00075155">
      <w:rPr>
        <w:sz w:val="18"/>
        <w:szCs w:val="18"/>
      </w:rPr>
      <w:t xml:space="preserve"> </w:t>
    </w:r>
    <w:r w:rsidR="002B3DDF">
      <w:rPr>
        <w:sz w:val="18"/>
        <w:szCs w:val="18"/>
      </w:rPr>
      <w:t>October 23,</w:t>
    </w:r>
    <w:r w:rsidR="006938CE">
      <w:rPr>
        <w:sz w:val="18"/>
        <w:szCs w:val="18"/>
      </w:rPr>
      <w:t xml:space="preserve"> 2019</w:t>
    </w:r>
    <w:r w:rsidR="00D85477">
      <w:tab/>
    </w:r>
    <w:r w:rsidR="00D85477">
      <w:tab/>
    </w:r>
    <w:r w:rsidR="00D85477">
      <w:tab/>
    </w:r>
    <w:r w:rsidR="00D85477">
      <w:tab/>
    </w:r>
    <w:r w:rsidR="00D85477">
      <w:tab/>
    </w:r>
    <w:r w:rsidR="00D85477" w:rsidRPr="00387D92">
      <w:rPr>
        <w:sz w:val="18"/>
      </w:rPr>
      <w:tab/>
    </w:r>
    <w:r w:rsidR="002B3DDF">
      <w:rPr>
        <w:sz w:val="18"/>
      </w:rPr>
      <w:tab/>
    </w:r>
    <w:r w:rsidR="002B3DDF">
      <w:rPr>
        <w:sz w:val="18"/>
      </w:rPr>
      <w:tab/>
    </w:r>
    <w:r w:rsidR="00D85477" w:rsidRPr="00387D92">
      <w:rPr>
        <w:sz w:val="18"/>
      </w:rPr>
      <w:fldChar w:fldCharType="begin"/>
    </w:r>
    <w:r w:rsidR="00D85477" w:rsidRPr="00387D92">
      <w:rPr>
        <w:sz w:val="18"/>
      </w:rPr>
      <w:instrText xml:space="preserve"> PAGE   \* MERGEFORMAT </w:instrText>
    </w:r>
    <w:r w:rsidR="00D85477" w:rsidRPr="00387D92">
      <w:rPr>
        <w:sz w:val="18"/>
      </w:rPr>
      <w:fldChar w:fldCharType="separate"/>
    </w:r>
    <w:r w:rsidR="00981E71">
      <w:rPr>
        <w:noProof/>
        <w:sz w:val="18"/>
      </w:rPr>
      <w:t>1</w:t>
    </w:r>
    <w:r w:rsidR="00D85477" w:rsidRPr="00387D92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037A2" w14:textId="77777777" w:rsidR="00835F4C" w:rsidRDefault="00835F4C" w:rsidP="005B24C4">
      <w:pPr>
        <w:spacing w:after="0" w:line="240" w:lineRule="auto"/>
      </w:pPr>
      <w:r>
        <w:separator/>
      </w:r>
    </w:p>
  </w:footnote>
  <w:footnote w:type="continuationSeparator" w:id="0">
    <w:p w14:paraId="6E8A9F19" w14:textId="77777777" w:rsidR="00835F4C" w:rsidRDefault="00835F4C" w:rsidP="005B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43446" w14:textId="47075388" w:rsidR="009220B3" w:rsidRPr="00DF0743" w:rsidRDefault="009220B3" w:rsidP="009220B3">
    <w:pPr>
      <w:rPr>
        <w:rFonts w:ascii="Open Sans" w:hAnsi="Open Sans" w:cs="Open Sans"/>
        <w:b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561CEB" wp14:editId="4887EBC8">
          <wp:simplePos x="0" y="0"/>
          <wp:positionH relativeFrom="margin">
            <wp:align>right</wp:align>
          </wp:positionH>
          <wp:positionV relativeFrom="margin">
            <wp:posOffset>-581660</wp:posOffset>
          </wp:positionV>
          <wp:extent cx="1304925" cy="410210"/>
          <wp:effectExtent l="0" t="0" r="9525" b="8890"/>
          <wp:wrapSquare wrapText="bothSides"/>
          <wp:docPr id="1" name="Picture 1" title="Pennsylvani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nt_resources_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4E9A">
      <w:rPr>
        <w:rFonts w:ascii="Open Sans" w:hAnsi="Open Sans" w:cs="Open Sans"/>
        <w:b/>
        <w:sz w:val="32"/>
      </w:rPr>
      <w:t>Family Literacy</w:t>
    </w:r>
    <w:r w:rsidRPr="00C23A06">
      <w:rPr>
        <w:rFonts w:ascii="Open Sans" w:hAnsi="Open Sans" w:cs="Open Sans"/>
        <w:b/>
        <w:sz w:val="32"/>
      </w:rPr>
      <w:t xml:space="preserve"> Peer Observation </w:t>
    </w:r>
    <w:r>
      <w:rPr>
        <w:rFonts w:ascii="Open Sans" w:hAnsi="Open Sans" w:cs="Open Sans"/>
        <w:b/>
        <w:sz w:val="32"/>
      </w:rPr>
      <w:t>Checklist</w:t>
    </w:r>
  </w:p>
  <w:p w14:paraId="6D2F78D0" w14:textId="42D196E3" w:rsidR="00AA0EB1" w:rsidRDefault="00AA0EB1" w:rsidP="00387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A4B"/>
    <w:multiLevelType w:val="hybridMultilevel"/>
    <w:tmpl w:val="57467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134FA"/>
    <w:multiLevelType w:val="hybridMultilevel"/>
    <w:tmpl w:val="385C9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32A"/>
    <w:multiLevelType w:val="hybridMultilevel"/>
    <w:tmpl w:val="BE08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1E2"/>
    <w:multiLevelType w:val="hybridMultilevel"/>
    <w:tmpl w:val="A344D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9E1F25"/>
    <w:multiLevelType w:val="hybridMultilevel"/>
    <w:tmpl w:val="5900B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C449AA"/>
    <w:multiLevelType w:val="hybridMultilevel"/>
    <w:tmpl w:val="8B9E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416DD"/>
    <w:multiLevelType w:val="hybridMultilevel"/>
    <w:tmpl w:val="2B76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45E2"/>
    <w:multiLevelType w:val="hybridMultilevel"/>
    <w:tmpl w:val="52BE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6141E"/>
    <w:multiLevelType w:val="hybridMultilevel"/>
    <w:tmpl w:val="FE72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76FFA"/>
    <w:multiLevelType w:val="hybridMultilevel"/>
    <w:tmpl w:val="34644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1B07AC"/>
    <w:multiLevelType w:val="hybridMultilevel"/>
    <w:tmpl w:val="90D2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A46C4"/>
    <w:multiLevelType w:val="hybridMultilevel"/>
    <w:tmpl w:val="25DA7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2E27FF"/>
    <w:multiLevelType w:val="hybridMultilevel"/>
    <w:tmpl w:val="D28851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AB667BC"/>
    <w:multiLevelType w:val="hybridMultilevel"/>
    <w:tmpl w:val="4E3C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F40A1"/>
    <w:multiLevelType w:val="hybridMultilevel"/>
    <w:tmpl w:val="3F947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11"/>
  </w:num>
  <w:num w:numId="13">
    <w:abstractNumId w:val="4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1F"/>
    <w:rsid w:val="0000071B"/>
    <w:rsid w:val="00075155"/>
    <w:rsid w:val="000765D0"/>
    <w:rsid w:val="00095988"/>
    <w:rsid w:val="000B2D6E"/>
    <w:rsid w:val="00106B2C"/>
    <w:rsid w:val="00112C90"/>
    <w:rsid w:val="001154A4"/>
    <w:rsid w:val="0012786A"/>
    <w:rsid w:val="001306E8"/>
    <w:rsid w:val="001579D3"/>
    <w:rsid w:val="001650A6"/>
    <w:rsid w:val="001743AD"/>
    <w:rsid w:val="00176D14"/>
    <w:rsid w:val="001A0F33"/>
    <w:rsid w:val="001B2EE3"/>
    <w:rsid w:val="001B34E0"/>
    <w:rsid w:val="001C14A4"/>
    <w:rsid w:val="001C4685"/>
    <w:rsid w:val="001D2D75"/>
    <w:rsid w:val="001D3DD7"/>
    <w:rsid w:val="0020640D"/>
    <w:rsid w:val="0020718C"/>
    <w:rsid w:val="002339EA"/>
    <w:rsid w:val="00240299"/>
    <w:rsid w:val="002407B8"/>
    <w:rsid w:val="002652F5"/>
    <w:rsid w:val="00270AF7"/>
    <w:rsid w:val="002937C0"/>
    <w:rsid w:val="002B16B6"/>
    <w:rsid w:val="002B3DDF"/>
    <w:rsid w:val="002C4C43"/>
    <w:rsid w:val="00311C1C"/>
    <w:rsid w:val="00315179"/>
    <w:rsid w:val="00316D21"/>
    <w:rsid w:val="00321929"/>
    <w:rsid w:val="003359D2"/>
    <w:rsid w:val="0034118E"/>
    <w:rsid w:val="0034323E"/>
    <w:rsid w:val="00361645"/>
    <w:rsid w:val="00361DAD"/>
    <w:rsid w:val="00387D92"/>
    <w:rsid w:val="00395225"/>
    <w:rsid w:val="003C3C40"/>
    <w:rsid w:val="003C6709"/>
    <w:rsid w:val="003E5FCB"/>
    <w:rsid w:val="00403778"/>
    <w:rsid w:val="00423A5F"/>
    <w:rsid w:val="00425BD9"/>
    <w:rsid w:val="00426263"/>
    <w:rsid w:val="0043450F"/>
    <w:rsid w:val="00444582"/>
    <w:rsid w:val="00445CF0"/>
    <w:rsid w:val="00452AC4"/>
    <w:rsid w:val="0049307E"/>
    <w:rsid w:val="004961A3"/>
    <w:rsid w:val="004B74C8"/>
    <w:rsid w:val="00505849"/>
    <w:rsid w:val="005165B9"/>
    <w:rsid w:val="005B24C4"/>
    <w:rsid w:val="005F4513"/>
    <w:rsid w:val="00614F71"/>
    <w:rsid w:val="0062192D"/>
    <w:rsid w:val="006753EE"/>
    <w:rsid w:val="006801B5"/>
    <w:rsid w:val="006843D2"/>
    <w:rsid w:val="006938CE"/>
    <w:rsid w:val="006A046B"/>
    <w:rsid w:val="006A4324"/>
    <w:rsid w:val="006D499F"/>
    <w:rsid w:val="006D676F"/>
    <w:rsid w:val="006E651F"/>
    <w:rsid w:val="00701FF2"/>
    <w:rsid w:val="00707657"/>
    <w:rsid w:val="00714D8C"/>
    <w:rsid w:val="00723549"/>
    <w:rsid w:val="00735100"/>
    <w:rsid w:val="007B2311"/>
    <w:rsid w:val="007D62BD"/>
    <w:rsid w:val="007F094E"/>
    <w:rsid w:val="007F57BE"/>
    <w:rsid w:val="0080036A"/>
    <w:rsid w:val="008023F0"/>
    <w:rsid w:val="00806B97"/>
    <w:rsid w:val="00820BFC"/>
    <w:rsid w:val="00835F4C"/>
    <w:rsid w:val="00840ABE"/>
    <w:rsid w:val="00871519"/>
    <w:rsid w:val="00873F7B"/>
    <w:rsid w:val="00883102"/>
    <w:rsid w:val="00892675"/>
    <w:rsid w:val="008B6497"/>
    <w:rsid w:val="008C1B6A"/>
    <w:rsid w:val="008C3006"/>
    <w:rsid w:val="008D3EA6"/>
    <w:rsid w:val="008E149F"/>
    <w:rsid w:val="008E4F74"/>
    <w:rsid w:val="008E6DD8"/>
    <w:rsid w:val="008E7F13"/>
    <w:rsid w:val="00902EA1"/>
    <w:rsid w:val="00906E9C"/>
    <w:rsid w:val="009220B3"/>
    <w:rsid w:val="00965180"/>
    <w:rsid w:val="00974766"/>
    <w:rsid w:val="00981E71"/>
    <w:rsid w:val="00984E9A"/>
    <w:rsid w:val="009871EB"/>
    <w:rsid w:val="0099166E"/>
    <w:rsid w:val="009C4FE6"/>
    <w:rsid w:val="009D0E89"/>
    <w:rsid w:val="00A02DB4"/>
    <w:rsid w:val="00A050DF"/>
    <w:rsid w:val="00A10FFE"/>
    <w:rsid w:val="00A206FD"/>
    <w:rsid w:val="00A3561A"/>
    <w:rsid w:val="00A36A30"/>
    <w:rsid w:val="00A604CA"/>
    <w:rsid w:val="00A67BCB"/>
    <w:rsid w:val="00A83791"/>
    <w:rsid w:val="00A97961"/>
    <w:rsid w:val="00AA0EB1"/>
    <w:rsid w:val="00AB436F"/>
    <w:rsid w:val="00AB4896"/>
    <w:rsid w:val="00AC1C96"/>
    <w:rsid w:val="00AF2781"/>
    <w:rsid w:val="00AF5A5F"/>
    <w:rsid w:val="00B0423A"/>
    <w:rsid w:val="00B05822"/>
    <w:rsid w:val="00B351DD"/>
    <w:rsid w:val="00B4242E"/>
    <w:rsid w:val="00B56316"/>
    <w:rsid w:val="00B5748C"/>
    <w:rsid w:val="00B635FD"/>
    <w:rsid w:val="00B749F0"/>
    <w:rsid w:val="00B75E2A"/>
    <w:rsid w:val="00B83C51"/>
    <w:rsid w:val="00B96068"/>
    <w:rsid w:val="00BA7528"/>
    <w:rsid w:val="00BB1AB0"/>
    <w:rsid w:val="00BC0717"/>
    <w:rsid w:val="00BC0894"/>
    <w:rsid w:val="00BD77E4"/>
    <w:rsid w:val="00C060FA"/>
    <w:rsid w:val="00C164A1"/>
    <w:rsid w:val="00C201F4"/>
    <w:rsid w:val="00C2545F"/>
    <w:rsid w:val="00C35F25"/>
    <w:rsid w:val="00C36370"/>
    <w:rsid w:val="00C53BE3"/>
    <w:rsid w:val="00C55F6F"/>
    <w:rsid w:val="00C62AD4"/>
    <w:rsid w:val="00C874CE"/>
    <w:rsid w:val="00CA748A"/>
    <w:rsid w:val="00CA7548"/>
    <w:rsid w:val="00CF512A"/>
    <w:rsid w:val="00CF7CAE"/>
    <w:rsid w:val="00D1515F"/>
    <w:rsid w:val="00D36C22"/>
    <w:rsid w:val="00D50813"/>
    <w:rsid w:val="00D637A8"/>
    <w:rsid w:val="00D768FF"/>
    <w:rsid w:val="00D81547"/>
    <w:rsid w:val="00D85404"/>
    <w:rsid w:val="00D85477"/>
    <w:rsid w:val="00DA4249"/>
    <w:rsid w:val="00DB2A50"/>
    <w:rsid w:val="00DC1B08"/>
    <w:rsid w:val="00DF5D33"/>
    <w:rsid w:val="00E012EF"/>
    <w:rsid w:val="00E20146"/>
    <w:rsid w:val="00E233BD"/>
    <w:rsid w:val="00E335ED"/>
    <w:rsid w:val="00E41E65"/>
    <w:rsid w:val="00E57C00"/>
    <w:rsid w:val="00E92EBD"/>
    <w:rsid w:val="00EA52FE"/>
    <w:rsid w:val="00EA6A20"/>
    <w:rsid w:val="00EB23B3"/>
    <w:rsid w:val="00ED0301"/>
    <w:rsid w:val="00EF4656"/>
    <w:rsid w:val="00F0106C"/>
    <w:rsid w:val="00F03412"/>
    <w:rsid w:val="00F26EFE"/>
    <w:rsid w:val="00F324D6"/>
    <w:rsid w:val="00FC05A1"/>
    <w:rsid w:val="00FD1A01"/>
    <w:rsid w:val="00FD4C9A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1F834"/>
  <w15:chartTrackingRefBased/>
  <w15:docId w15:val="{04B18451-6FC9-4A22-BB54-7F678A74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B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4C4"/>
  </w:style>
  <w:style w:type="paragraph" w:styleId="Footer">
    <w:name w:val="footer"/>
    <w:basedOn w:val="Normal"/>
    <w:link w:val="FooterChar"/>
    <w:uiPriority w:val="99"/>
    <w:unhideWhenUsed/>
    <w:rsid w:val="005B2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4C4"/>
  </w:style>
  <w:style w:type="paragraph" w:styleId="BalloonText">
    <w:name w:val="Balloon Text"/>
    <w:basedOn w:val="Normal"/>
    <w:link w:val="BalloonTextChar"/>
    <w:uiPriority w:val="99"/>
    <w:semiHidden/>
    <w:unhideWhenUsed/>
    <w:rsid w:val="00D85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7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Adult Ed Resources Widescreen">
  <a:themeElements>
    <a:clrScheme name="PDS Logo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E89"/>
      </a:accent1>
      <a:accent2>
        <a:srgbClr val="F75A22"/>
      </a:accent2>
      <a:accent3>
        <a:srgbClr val="39B54A"/>
      </a:accent3>
      <a:accent4>
        <a:srgbClr val="F7CB1A"/>
      </a:accent4>
      <a:accent5>
        <a:srgbClr val="602D91"/>
      </a:accent5>
      <a:accent6>
        <a:srgbClr val="BFBFBF"/>
      </a:accent6>
      <a:hlink>
        <a:srgbClr val="0563C1"/>
      </a:hlink>
      <a:folHlink>
        <a:srgbClr val="954F72"/>
      </a:folHlink>
    </a:clrScheme>
    <a:fontScheme name="PDS 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dult Ed Resources Widescreen" id="{B1AD2D87-7BFA-43F4-8772-BBDE95084D58}" vid="{9D665A0E-473F-4BB6-A988-C6776C3763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7AFA-7DBB-4C5A-B70F-E950EFDD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Observation</vt:lpstr>
    </vt:vector>
  </TitlesOfParts>
  <Company>Microsoft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Observation</dc:title>
  <dc:subject/>
  <dc:creator>Maribel Ojeda</dc:creator>
  <cp:keywords/>
  <dc:description/>
  <cp:lastModifiedBy>Matthew Manfred</cp:lastModifiedBy>
  <cp:revision>2</cp:revision>
  <cp:lastPrinted>2019-08-02T05:52:00Z</cp:lastPrinted>
  <dcterms:created xsi:type="dcterms:W3CDTF">2019-10-23T17:02:00Z</dcterms:created>
  <dcterms:modified xsi:type="dcterms:W3CDTF">2019-10-23T17:02:00Z</dcterms:modified>
</cp:coreProperties>
</file>