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06D4A"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4646270B" w:rsidR="00824B17" w:rsidRPr="00930488" w:rsidRDefault="00F16CFB" w:rsidP="00930488">
      <w:pPr>
        <w:pStyle w:val="Heading2"/>
      </w:pPr>
      <w:r>
        <w:drawing>
          <wp:anchor distT="0" distB="0" distL="114300" distR="114300" simplePos="0" relativeHeight="251678720" behindDoc="1" locked="0" layoutInCell="1" allowOverlap="1" wp14:anchorId="6F336411" wp14:editId="375E0BDB">
            <wp:simplePos x="0" y="0"/>
            <wp:positionH relativeFrom="column">
              <wp:posOffset>-30811</wp:posOffset>
            </wp:positionH>
            <wp:positionV relativeFrom="paragraph">
              <wp:posOffset>69850</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83425B">
        <w:t>organize, analyze, and illustrate relationships</w:t>
      </w:r>
      <w:r w:rsidR="00E279FE" w:rsidRPr="00930488">
        <w:t>?</w:t>
      </w:r>
    </w:p>
    <w:p w14:paraId="064A2384" w14:textId="67D87572" w:rsidR="00824B17" w:rsidRPr="00F209A0" w:rsidRDefault="006B787D" w:rsidP="00F209A0">
      <w:r>
        <w:t>T</w:t>
      </w:r>
      <w:r w:rsidRPr="004319A3">
        <w:t xml:space="preserve">his means </w:t>
      </w:r>
      <w:r w:rsidR="0083425B">
        <w:t>sorting information into groups, looking for patterns, and showing how ideas are connected</w:t>
      </w:r>
      <w:r>
        <w:t>.</w:t>
      </w:r>
      <w:r w:rsidR="0083425B">
        <w:t xml:space="preserve"> It also means using what you already know to understand new information.</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2F6A8AFF" w14:textId="3F7FC7A4" w:rsidR="00C33BA8" w:rsidRDefault="00AC5041" w:rsidP="0083425B">
      <w:r>
        <w:t xml:space="preserve">These skills can help you at work, </w:t>
      </w:r>
      <w:r w:rsidR="00BA6C99">
        <w:t xml:space="preserve">home, </w:t>
      </w:r>
      <w:r>
        <w:t xml:space="preserve">school, </w:t>
      </w:r>
      <w:r w:rsidR="004F53EB">
        <w:t>or in your community</w:t>
      </w:r>
      <w:r w:rsidR="00C33BA8">
        <w:t xml:space="preserve">. </w:t>
      </w:r>
      <w:r w:rsidR="0083425B">
        <w:t>You may use these skills when you plan a new project, study for a test, prepare for a job interview, decide which apartment to rent, or share ideas with other people.</w:t>
      </w:r>
    </w:p>
    <w:p w14:paraId="3D588900" w14:textId="239F7E69" w:rsidR="00C9468E" w:rsidRDefault="0083425B" w:rsidP="00AB58F5">
      <w:pPr>
        <w:spacing w:after="0"/>
      </w:pPr>
      <w:r>
        <w:t>When you use these skills, you can</w:t>
      </w:r>
      <w:r w:rsidR="00AE7107">
        <w:t>:</w:t>
      </w:r>
    </w:p>
    <w:p w14:paraId="6BB7DB47" w14:textId="6CFEC365" w:rsidR="00AC5041" w:rsidRDefault="0083425B" w:rsidP="00C9468E">
      <w:pPr>
        <w:pStyle w:val="ListParagraph"/>
        <w:numPr>
          <w:ilvl w:val="0"/>
          <w:numId w:val="8"/>
        </w:numPr>
      </w:pPr>
      <w:r>
        <w:t>Understand information clearly</w:t>
      </w:r>
      <w:r w:rsidR="00AE7107">
        <w:t>.</w:t>
      </w:r>
    </w:p>
    <w:p w14:paraId="2D8D94E6" w14:textId="36F62D42" w:rsidR="00AE7107" w:rsidRDefault="0083425B" w:rsidP="00AC5041">
      <w:pPr>
        <w:pStyle w:val="ListParagraph"/>
        <w:numPr>
          <w:ilvl w:val="0"/>
          <w:numId w:val="3"/>
        </w:numPr>
      </w:pPr>
      <w:r>
        <w:t>Make better decisions</w:t>
      </w:r>
      <w:r w:rsidR="00AE7107">
        <w:t>.</w:t>
      </w:r>
    </w:p>
    <w:p w14:paraId="101CAD68" w14:textId="5F914CD8" w:rsidR="00AE7107" w:rsidRDefault="0083425B" w:rsidP="00AC5041">
      <w:pPr>
        <w:pStyle w:val="ListParagraph"/>
        <w:numPr>
          <w:ilvl w:val="0"/>
          <w:numId w:val="3"/>
        </w:numPr>
      </w:pPr>
      <w:r>
        <w:t>Solve problems</w:t>
      </w:r>
      <w:r w:rsidR="00AE7107">
        <w:t>.</w:t>
      </w:r>
    </w:p>
    <w:p w14:paraId="6EA9A006" w14:textId="1CFA2257" w:rsidR="00AE7107" w:rsidRDefault="0083425B" w:rsidP="00AC5041">
      <w:pPr>
        <w:pStyle w:val="ListParagraph"/>
        <w:numPr>
          <w:ilvl w:val="0"/>
          <w:numId w:val="3"/>
        </w:numPr>
      </w:pPr>
      <w:r>
        <w:t>Organize ideas and information</w:t>
      </w:r>
      <w:r w:rsidR="00AE7107">
        <w:t>.</w:t>
      </w:r>
    </w:p>
    <w:p w14:paraId="26F88BAF" w14:textId="3E76B86D" w:rsidR="00AE7107" w:rsidRPr="00F209A0" w:rsidRDefault="0083425B" w:rsidP="00AC5041">
      <w:pPr>
        <w:pStyle w:val="ListParagraph"/>
        <w:numPr>
          <w:ilvl w:val="0"/>
          <w:numId w:val="3"/>
        </w:numPr>
      </w:pPr>
      <w:r>
        <w:t>Explain your thinking to others.</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60ED327B" w14:textId="364651FF" w:rsidR="00824B17" w:rsidRDefault="0083425B" w:rsidP="008B4873">
      <w:r>
        <w:t>One way to improve these skills is to use graphic organizers</w:t>
      </w:r>
      <w:r w:rsidR="00396658">
        <w:t>. Graphic organizers are visual tools that help organize information in a clear way. They can help you understand information, connect ideas, and remember important details. You can also improve these skills by using what you already know to understand new information, asking questions and looking for answers in multiple places, breaking big ideas into smaller parts, and thinking about possible solutions.</w:t>
      </w:r>
    </w:p>
    <w:p w14:paraId="06A707A7" w14:textId="338A391E" w:rsidR="00396658" w:rsidRDefault="00396658" w:rsidP="0083425B">
      <w:r>
        <w:t>Here is an example of a graphic organizer that can be used to organize the information in this reading.</w:t>
      </w:r>
    </w:p>
    <w:p w14:paraId="053FC469" w14:textId="64EF8CDB" w:rsidR="00986832" w:rsidRPr="00C4007F" w:rsidRDefault="00986832" w:rsidP="00463186">
      <w:pPr>
        <w:pStyle w:val="Heading2"/>
        <w:spacing w:before="200" w:after="60"/>
        <w:jc w:val="center"/>
        <w:rPr>
          <w:rFonts w:ascii="Roboto" w:hAnsi="Roboto"/>
          <w:color w:val="000000" w:themeColor="text1"/>
          <w:sz w:val="26"/>
          <w:szCs w:val="26"/>
        </w:rPr>
      </w:pPr>
      <w:r w:rsidRPr="00C4007F">
        <w:rPr>
          <w:rFonts w:ascii="Roboto" w:hAnsi="Roboto"/>
          <w:color w:val="000000" w:themeColor="text1"/>
          <w:sz w:val="26"/>
          <w:szCs w:val="26"/>
        </w:rPr>
        <w:t>Crit</w:t>
      </w:r>
      <w:r w:rsidR="002A4172" w:rsidRPr="00C4007F">
        <w:rPr>
          <w:rFonts w:ascii="Roboto" w:hAnsi="Roboto"/>
          <w:color w:val="000000" w:themeColor="text1"/>
          <w:sz w:val="26"/>
          <w:szCs w:val="26"/>
        </w:rPr>
        <w:t>ical Thinking Skill</w:t>
      </w:r>
      <w:r w:rsidR="009D36E9" w:rsidRPr="00C4007F">
        <w:rPr>
          <w:rFonts w:ascii="Roboto" w:hAnsi="Roboto"/>
          <w:color w:val="000000" w:themeColor="text1"/>
          <w:sz w:val="26"/>
          <w:szCs w:val="26"/>
        </w:rPr>
        <w:t>: Organize, Analyze, and Illustrate Relationships</w:t>
      </w:r>
    </w:p>
    <w:tbl>
      <w:tblPr>
        <w:tblStyle w:val="TableGrid"/>
        <w:tblW w:w="0" w:type="auto"/>
        <w:tblLook w:val="04A0" w:firstRow="1" w:lastRow="0" w:firstColumn="1" w:lastColumn="0" w:noHBand="0" w:noVBand="1"/>
      </w:tblPr>
      <w:tblGrid>
        <w:gridCol w:w="3116"/>
        <w:gridCol w:w="3179"/>
        <w:gridCol w:w="3055"/>
      </w:tblGrid>
      <w:tr w:rsidR="00986832" w14:paraId="47F940B2" w14:textId="77777777" w:rsidTr="00C4007F">
        <w:trPr>
          <w:trHeight w:val="341"/>
          <w:tblHeader/>
        </w:trPr>
        <w:tc>
          <w:tcPr>
            <w:tcW w:w="3116" w:type="dxa"/>
            <w:shd w:val="clear" w:color="auto" w:fill="2E6EB7"/>
            <w:vAlign w:val="center"/>
          </w:tcPr>
          <w:p w14:paraId="3671A163" w14:textId="0846B3BB" w:rsidR="00986832" w:rsidRPr="00C4007F" w:rsidRDefault="00986832" w:rsidP="00C4007F">
            <w:pPr>
              <w:tabs>
                <w:tab w:val="left" w:pos="4034"/>
              </w:tabs>
              <w:rPr>
                <w:rFonts w:ascii="Roboto" w:hAnsi="Roboto"/>
                <w:b/>
                <w:bCs/>
                <w:color w:val="FFFFFF" w:themeColor="background1"/>
                <w:sz w:val="20"/>
                <w:szCs w:val="20"/>
              </w:rPr>
            </w:pPr>
            <w:r w:rsidRPr="00C4007F">
              <w:rPr>
                <w:rFonts w:ascii="Roboto" w:hAnsi="Roboto"/>
                <w:b/>
                <w:bCs/>
                <w:color w:val="FFFFFF" w:themeColor="background1"/>
                <w:sz w:val="20"/>
                <w:szCs w:val="20"/>
              </w:rPr>
              <w:t>What do these skills mean?</w:t>
            </w:r>
          </w:p>
        </w:tc>
        <w:tc>
          <w:tcPr>
            <w:tcW w:w="3179" w:type="dxa"/>
            <w:shd w:val="clear" w:color="auto" w:fill="2E6EB7"/>
            <w:vAlign w:val="center"/>
          </w:tcPr>
          <w:p w14:paraId="40492E9A" w14:textId="2C4A373D" w:rsidR="00986832" w:rsidRPr="00C4007F" w:rsidRDefault="00986832" w:rsidP="00C4007F">
            <w:pPr>
              <w:tabs>
                <w:tab w:val="left" w:pos="4034"/>
              </w:tabs>
              <w:rPr>
                <w:rFonts w:ascii="Roboto" w:hAnsi="Roboto"/>
                <w:b/>
                <w:bCs/>
                <w:color w:val="FFFFFF" w:themeColor="background1"/>
                <w:sz w:val="20"/>
                <w:szCs w:val="20"/>
              </w:rPr>
            </w:pPr>
            <w:r w:rsidRPr="00C4007F">
              <w:rPr>
                <w:rFonts w:ascii="Roboto" w:hAnsi="Roboto"/>
                <w:b/>
                <w:bCs/>
                <w:color w:val="FFFFFF" w:themeColor="background1"/>
                <w:sz w:val="20"/>
                <w:szCs w:val="20"/>
              </w:rPr>
              <w:t>Why are these skills important?</w:t>
            </w:r>
          </w:p>
        </w:tc>
        <w:tc>
          <w:tcPr>
            <w:tcW w:w="3055" w:type="dxa"/>
            <w:shd w:val="clear" w:color="auto" w:fill="2E6EB7"/>
            <w:vAlign w:val="center"/>
          </w:tcPr>
          <w:p w14:paraId="2CC62153" w14:textId="6410596E" w:rsidR="00986832" w:rsidRPr="00C4007F" w:rsidRDefault="00986832" w:rsidP="00C4007F">
            <w:pPr>
              <w:tabs>
                <w:tab w:val="left" w:pos="4034"/>
              </w:tabs>
              <w:rPr>
                <w:rFonts w:ascii="Roboto" w:hAnsi="Roboto"/>
                <w:b/>
                <w:bCs/>
                <w:color w:val="FFFFFF" w:themeColor="background1"/>
                <w:sz w:val="20"/>
                <w:szCs w:val="20"/>
              </w:rPr>
            </w:pPr>
            <w:r w:rsidRPr="00C4007F">
              <w:rPr>
                <w:rFonts w:ascii="Roboto" w:hAnsi="Roboto"/>
                <w:b/>
                <w:bCs/>
                <w:color w:val="FFFFFF" w:themeColor="background1"/>
                <w:sz w:val="20"/>
                <w:szCs w:val="20"/>
              </w:rPr>
              <w:t>How can I improve these skills?</w:t>
            </w:r>
          </w:p>
        </w:tc>
      </w:tr>
      <w:tr w:rsidR="00396658" w14:paraId="3060CB12" w14:textId="77777777" w:rsidTr="00BC0BEB">
        <w:trPr>
          <w:trHeight w:val="1817"/>
          <w:tblHeader/>
        </w:trPr>
        <w:tc>
          <w:tcPr>
            <w:tcW w:w="3116" w:type="dxa"/>
          </w:tcPr>
          <w:p w14:paraId="117C2DC6" w14:textId="7A086B7E" w:rsidR="00A512E3" w:rsidRDefault="006D7D20" w:rsidP="008B4873">
            <w:pPr>
              <w:pStyle w:val="ListParagraph"/>
              <w:numPr>
                <w:ilvl w:val="0"/>
                <w:numId w:val="8"/>
              </w:numPr>
              <w:ind w:left="159" w:hanging="159"/>
              <w:rPr>
                <w:rFonts w:ascii="Roboto" w:hAnsi="Roboto"/>
                <w:sz w:val="20"/>
                <w:szCs w:val="20"/>
              </w:rPr>
            </w:pPr>
            <w:r w:rsidRPr="006D7D20">
              <w:rPr>
                <w:rFonts w:ascii="Roboto" w:hAnsi="Roboto"/>
                <w:sz w:val="20"/>
                <w:szCs w:val="20"/>
              </w:rPr>
              <w:t>Sort information into groups</w:t>
            </w:r>
            <w:r w:rsidR="00FF6645">
              <w:rPr>
                <w:rFonts w:ascii="Roboto" w:hAnsi="Roboto"/>
                <w:sz w:val="20"/>
                <w:szCs w:val="20"/>
              </w:rPr>
              <w:t>.</w:t>
            </w:r>
          </w:p>
          <w:p w14:paraId="178CCBF9" w14:textId="3010C792" w:rsidR="00A512E3" w:rsidRDefault="006D7D20" w:rsidP="008B4873">
            <w:pPr>
              <w:pStyle w:val="ListParagraph"/>
              <w:numPr>
                <w:ilvl w:val="0"/>
                <w:numId w:val="8"/>
              </w:numPr>
              <w:ind w:left="159" w:hanging="159"/>
              <w:rPr>
                <w:rFonts w:ascii="Roboto" w:hAnsi="Roboto"/>
                <w:sz w:val="20"/>
                <w:szCs w:val="20"/>
              </w:rPr>
            </w:pPr>
            <w:r w:rsidRPr="00A512E3">
              <w:rPr>
                <w:rFonts w:ascii="Roboto" w:hAnsi="Roboto"/>
                <w:sz w:val="20"/>
                <w:szCs w:val="20"/>
              </w:rPr>
              <w:t>Look for patterns</w:t>
            </w:r>
            <w:r w:rsidR="00FF6645">
              <w:rPr>
                <w:rFonts w:ascii="Roboto" w:hAnsi="Roboto"/>
                <w:sz w:val="20"/>
                <w:szCs w:val="20"/>
              </w:rPr>
              <w:t>.</w:t>
            </w:r>
          </w:p>
          <w:p w14:paraId="7F61934E" w14:textId="0EC4FD31" w:rsidR="00A512E3" w:rsidRDefault="006D7D20" w:rsidP="008B4873">
            <w:pPr>
              <w:pStyle w:val="ListParagraph"/>
              <w:numPr>
                <w:ilvl w:val="0"/>
                <w:numId w:val="8"/>
              </w:numPr>
              <w:ind w:left="159" w:hanging="159"/>
              <w:rPr>
                <w:rFonts w:ascii="Roboto" w:hAnsi="Roboto"/>
                <w:sz w:val="20"/>
                <w:szCs w:val="20"/>
              </w:rPr>
            </w:pPr>
            <w:r w:rsidRPr="00A512E3">
              <w:rPr>
                <w:rFonts w:ascii="Roboto" w:hAnsi="Roboto"/>
                <w:sz w:val="20"/>
                <w:szCs w:val="20"/>
              </w:rPr>
              <w:t>Show how ideas are connected</w:t>
            </w:r>
            <w:r w:rsidR="00FF6645">
              <w:rPr>
                <w:rFonts w:ascii="Roboto" w:hAnsi="Roboto"/>
                <w:sz w:val="20"/>
                <w:szCs w:val="20"/>
              </w:rPr>
              <w:t>.</w:t>
            </w:r>
          </w:p>
          <w:p w14:paraId="4033DACF" w14:textId="3631E96A" w:rsidR="006D7D20" w:rsidRPr="00A512E3" w:rsidRDefault="006579BC" w:rsidP="008B4873">
            <w:pPr>
              <w:pStyle w:val="ListParagraph"/>
              <w:numPr>
                <w:ilvl w:val="0"/>
                <w:numId w:val="8"/>
              </w:numPr>
              <w:ind w:left="159" w:hanging="159"/>
              <w:rPr>
                <w:rFonts w:ascii="Roboto" w:hAnsi="Roboto"/>
                <w:sz w:val="20"/>
                <w:szCs w:val="20"/>
              </w:rPr>
            </w:pPr>
            <w:r w:rsidRPr="00A512E3">
              <w:rPr>
                <w:rFonts w:ascii="Roboto" w:hAnsi="Roboto"/>
                <w:sz w:val="20"/>
                <w:szCs w:val="20"/>
              </w:rPr>
              <w:t>Use past knowledge to understand new information</w:t>
            </w:r>
            <w:r w:rsidR="00FF6645">
              <w:rPr>
                <w:rFonts w:ascii="Roboto" w:hAnsi="Roboto"/>
                <w:sz w:val="20"/>
                <w:szCs w:val="20"/>
              </w:rPr>
              <w:t>.</w:t>
            </w:r>
          </w:p>
        </w:tc>
        <w:tc>
          <w:tcPr>
            <w:tcW w:w="3179" w:type="dxa"/>
          </w:tcPr>
          <w:p w14:paraId="49932B8E" w14:textId="33D44C38" w:rsidR="00EF2565" w:rsidRDefault="00BB24BD" w:rsidP="00EF2565">
            <w:pPr>
              <w:pStyle w:val="ListParagraph"/>
              <w:numPr>
                <w:ilvl w:val="0"/>
                <w:numId w:val="8"/>
              </w:numPr>
              <w:ind w:left="190" w:hanging="190"/>
              <w:rPr>
                <w:rFonts w:ascii="Roboto" w:hAnsi="Roboto"/>
                <w:sz w:val="20"/>
                <w:szCs w:val="20"/>
              </w:rPr>
            </w:pPr>
            <w:r w:rsidRPr="00A512E3">
              <w:rPr>
                <w:rFonts w:ascii="Roboto" w:hAnsi="Roboto"/>
                <w:sz w:val="20"/>
                <w:szCs w:val="20"/>
              </w:rPr>
              <w:t>Understand information clearly</w:t>
            </w:r>
            <w:r w:rsidR="00FF6645">
              <w:rPr>
                <w:rFonts w:ascii="Roboto" w:hAnsi="Roboto"/>
                <w:sz w:val="20"/>
                <w:szCs w:val="20"/>
              </w:rPr>
              <w:t>.</w:t>
            </w:r>
          </w:p>
          <w:p w14:paraId="5511A934" w14:textId="727CC979" w:rsidR="00EF2565" w:rsidRDefault="00BB24BD" w:rsidP="00EF2565">
            <w:pPr>
              <w:pStyle w:val="ListParagraph"/>
              <w:numPr>
                <w:ilvl w:val="0"/>
                <w:numId w:val="8"/>
              </w:numPr>
              <w:ind w:left="190" w:hanging="190"/>
              <w:rPr>
                <w:rFonts w:ascii="Roboto" w:hAnsi="Roboto"/>
                <w:sz w:val="20"/>
                <w:szCs w:val="20"/>
              </w:rPr>
            </w:pPr>
            <w:r w:rsidRPr="00EF2565">
              <w:rPr>
                <w:rFonts w:ascii="Roboto" w:hAnsi="Roboto"/>
                <w:sz w:val="20"/>
                <w:szCs w:val="20"/>
              </w:rPr>
              <w:t>Make better decisions</w:t>
            </w:r>
            <w:r w:rsidR="00FF6645">
              <w:rPr>
                <w:rFonts w:ascii="Roboto" w:hAnsi="Roboto"/>
                <w:sz w:val="20"/>
                <w:szCs w:val="20"/>
              </w:rPr>
              <w:t>.</w:t>
            </w:r>
          </w:p>
          <w:p w14:paraId="33E7DE75" w14:textId="384A0B96" w:rsidR="00EF2565" w:rsidRDefault="00A512E3" w:rsidP="00EF2565">
            <w:pPr>
              <w:pStyle w:val="ListParagraph"/>
              <w:numPr>
                <w:ilvl w:val="0"/>
                <w:numId w:val="8"/>
              </w:numPr>
              <w:ind w:left="190" w:hanging="190"/>
              <w:rPr>
                <w:rFonts w:ascii="Roboto" w:hAnsi="Roboto"/>
                <w:sz w:val="20"/>
                <w:szCs w:val="20"/>
              </w:rPr>
            </w:pPr>
            <w:r w:rsidRPr="00EF2565">
              <w:rPr>
                <w:rFonts w:ascii="Roboto" w:hAnsi="Roboto"/>
                <w:sz w:val="20"/>
                <w:szCs w:val="20"/>
              </w:rPr>
              <w:t>Solve problems</w:t>
            </w:r>
            <w:r w:rsidR="00FF6645">
              <w:rPr>
                <w:rFonts w:ascii="Roboto" w:hAnsi="Roboto"/>
                <w:sz w:val="20"/>
                <w:szCs w:val="20"/>
              </w:rPr>
              <w:t>.</w:t>
            </w:r>
          </w:p>
          <w:p w14:paraId="63EE852D" w14:textId="0BAB513D" w:rsidR="00EF2565" w:rsidRDefault="00A512E3" w:rsidP="00EF2565">
            <w:pPr>
              <w:pStyle w:val="ListParagraph"/>
              <w:numPr>
                <w:ilvl w:val="0"/>
                <w:numId w:val="8"/>
              </w:numPr>
              <w:ind w:left="190" w:hanging="190"/>
              <w:rPr>
                <w:rFonts w:ascii="Roboto" w:hAnsi="Roboto"/>
                <w:sz w:val="20"/>
                <w:szCs w:val="20"/>
              </w:rPr>
            </w:pPr>
            <w:r w:rsidRPr="00EF2565">
              <w:rPr>
                <w:rFonts w:ascii="Roboto" w:hAnsi="Roboto"/>
                <w:sz w:val="20"/>
                <w:szCs w:val="20"/>
              </w:rPr>
              <w:t>Organize and understand information</w:t>
            </w:r>
            <w:r w:rsidR="00FF6645">
              <w:rPr>
                <w:rFonts w:ascii="Roboto" w:hAnsi="Roboto"/>
                <w:sz w:val="20"/>
                <w:szCs w:val="20"/>
              </w:rPr>
              <w:t>.</w:t>
            </w:r>
          </w:p>
          <w:p w14:paraId="205E117D" w14:textId="4658392C" w:rsidR="00396658" w:rsidRDefault="00A512E3" w:rsidP="00EF2565">
            <w:pPr>
              <w:pStyle w:val="ListParagraph"/>
              <w:numPr>
                <w:ilvl w:val="0"/>
                <w:numId w:val="8"/>
              </w:numPr>
              <w:ind w:left="190" w:hanging="190"/>
            </w:pPr>
            <w:r w:rsidRPr="00EF2565">
              <w:rPr>
                <w:rFonts w:ascii="Roboto" w:hAnsi="Roboto"/>
                <w:sz w:val="20"/>
                <w:szCs w:val="20"/>
              </w:rPr>
              <w:t>Explain your thinking to others</w:t>
            </w:r>
            <w:r w:rsidR="00FF6645">
              <w:rPr>
                <w:rFonts w:ascii="Roboto" w:hAnsi="Roboto"/>
                <w:sz w:val="20"/>
                <w:szCs w:val="20"/>
              </w:rPr>
              <w:t>.</w:t>
            </w:r>
          </w:p>
        </w:tc>
        <w:tc>
          <w:tcPr>
            <w:tcW w:w="3055" w:type="dxa"/>
          </w:tcPr>
          <w:p w14:paraId="61E004B2" w14:textId="419626AC" w:rsidR="008B4873" w:rsidRDefault="008B4873" w:rsidP="008B4873">
            <w:pPr>
              <w:pStyle w:val="ListParagraph"/>
              <w:numPr>
                <w:ilvl w:val="0"/>
                <w:numId w:val="8"/>
              </w:numPr>
              <w:ind w:left="159" w:hanging="159"/>
              <w:rPr>
                <w:rFonts w:ascii="Roboto" w:hAnsi="Roboto"/>
                <w:sz w:val="20"/>
                <w:szCs w:val="20"/>
              </w:rPr>
            </w:pPr>
            <w:r>
              <w:rPr>
                <w:rFonts w:ascii="Roboto" w:hAnsi="Roboto"/>
                <w:sz w:val="20"/>
                <w:szCs w:val="20"/>
              </w:rPr>
              <w:t>Use graphic organizers</w:t>
            </w:r>
            <w:r w:rsidR="00FF6645">
              <w:rPr>
                <w:rFonts w:ascii="Roboto" w:hAnsi="Roboto"/>
                <w:sz w:val="20"/>
                <w:szCs w:val="20"/>
              </w:rPr>
              <w:t>.</w:t>
            </w:r>
          </w:p>
          <w:p w14:paraId="6A211327" w14:textId="38567E95" w:rsidR="008B4873" w:rsidRDefault="008B4873" w:rsidP="008B4873">
            <w:pPr>
              <w:pStyle w:val="ListParagraph"/>
              <w:numPr>
                <w:ilvl w:val="0"/>
                <w:numId w:val="8"/>
              </w:numPr>
              <w:ind w:left="159" w:hanging="159"/>
              <w:rPr>
                <w:rFonts w:ascii="Roboto" w:hAnsi="Roboto"/>
                <w:sz w:val="20"/>
                <w:szCs w:val="20"/>
              </w:rPr>
            </w:pPr>
            <w:r>
              <w:rPr>
                <w:rFonts w:ascii="Roboto" w:hAnsi="Roboto"/>
                <w:sz w:val="20"/>
                <w:szCs w:val="20"/>
              </w:rPr>
              <w:t>Ask questions and look for answers</w:t>
            </w:r>
            <w:r w:rsidR="00FF6645">
              <w:rPr>
                <w:rFonts w:ascii="Roboto" w:hAnsi="Roboto"/>
                <w:sz w:val="20"/>
                <w:szCs w:val="20"/>
              </w:rPr>
              <w:t>.</w:t>
            </w:r>
          </w:p>
          <w:p w14:paraId="572EEF41" w14:textId="6942FBC2" w:rsidR="008B4873" w:rsidRDefault="008B4873" w:rsidP="008B4873">
            <w:pPr>
              <w:pStyle w:val="ListParagraph"/>
              <w:numPr>
                <w:ilvl w:val="0"/>
                <w:numId w:val="8"/>
              </w:numPr>
              <w:ind w:left="159" w:hanging="159"/>
              <w:rPr>
                <w:rFonts w:ascii="Roboto" w:hAnsi="Roboto"/>
                <w:sz w:val="20"/>
                <w:szCs w:val="20"/>
              </w:rPr>
            </w:pPr>
            <w:r>
              <w:rPr>
                <w:rFonts w:ascii="Roboto" w:hAnsi="Roboto"/>
                <w:sz w:val="20"/>
                <w:szCs w:val="20"/>
              </w:rPr>
              <w:t>Break ideas into smaller parts</w:t>
            </w:r>
            <w:r w:rsidR="00FF6645">
              <w:rPr>
                <w:rFonts w:ascii="Roboto" w:hAnsi="Roboto"/>
                <w:sz w:val="20"/>
                <w:szCs w:val="20"/>
              </w:rPr>
              <w:t>.</w:t>
            </w:r>
          </w:p>
          <w:p w14:paraId="53D1BD87" w14:textId="6EECF367" w:rsidR="00396658" w:rsidRDefault="008B4873" w:rsidP="00082CAC">
            <w:pPr>
              <w:pStyle w:val="ListParagraph"/>
              <w:numPr>
                <w:ilvl w:val="0"/>
                <w:numId w:val="8"/>
              </w:numPr>
              <w:ind w:left="159" w:hanging="159"/>
            </w:pPr>
            <w:r>
              <w:rPr>
                <w:rFonts w:ascii="Roboto" w:hAnsi="Roboto"/>
                <w:sz w:val="20"/>
                <w:szCs w:val="20"/>
              </w:rPr>
              <w:t>Think about possible solutions</w:t>
            </w:r>
            <w:r w:rsidR="00FF6645">
              <w:rPr>
                <w:rFonts w:ascii="Roboto" w:hAnsi="Roboto"/>
                <w:sz w:val="20"/>
                <w:szCs w:val="20"/>
              </w:rPr>
              <w:t>.</w:t>
            </w:r>
          </w:p>
        </w:tc>
      </w:tr>
    </w:tbl>
    <w:p w14:paraId="7BC69617" w14:textId="74FE85A6" w:rsidR="00B570C2" w:rsidRPr="00AB58F5" w:rsidRDefault="007018D2" w:rsidP="00AB58F5">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676AB"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272B33A4" w:rsidR="007018D2" w:rsidRPr="00B570C2" w:rsidRDefault="007018D2" w:rsidP="007018D2">
      <w:r w:rsidRPr="00F209A0">
        <w:rPr>
          <w:b/>
          <w:bCs/>
        </w:rPr>
        <w:t xml:space="preserve">Directions: </w:t>
      </w:r>
      <w:r w:rsidR="00AB58F5">
        <w:t>Organize tasks with a graphic organizer.</w:t>
      </w:r>
    </w:p>
    <w:p w14:paraId="1E155092" w14:textId="77777777" w:rsidR="00C16772" w:rsidRDefault="00C16772" w:rsidP="009C0816">
      <w:pPr>
        <w:spacing w:after="0"/>
      </w:pPr>
    </w:p>
    <w:p w14:paraId="2A1A0E87" w14:textId="77777777" w:rsidR="00BC7CE0" w:rsidRDefault="00C16772" w:rsidP="00C16772">
      <w:r>
        <w:t xml:space="preserve">The weekend </w:t>
      </w:r>
      <w:r w:rsidR="00B72B41">
        <w:t>begins tomorrow</w:t>
      </w:r>
      <w:r w:rsidR="00BC7CE0">
        <w:t xml:space="preserve"> and you have many tasks to complete. You know that organizing your tasks will help you complete them.</w:t>
      </w:r>
    </w:p>
    <w:p w14:paraId="7888FD8C" w14:textId="77777777" w:rsidR="00F35B2C" w:rsidRDefault="00F35B2C" w:rsidP="00F35B2C">
      <w:pPr>
        <w:spacing w:after="0"/>
      </w:pPr>
    </w:p>
    <w:p w14:paraId="6F8E94A0" w14:textId="77777777" w:rsidR="00A370B1" w:rsidRDefault="00E94945" w:rsidP="00BC7CE0">
      <w:pPr>
        <w:pStyle w:val="ListParagraph"/>
        <w:numPr>
          <w:ilvl w:val="0"/>
          <w:numId w:val="11"/>
        </w:numPr>
      </w:pPr>
      <w:r>
        <w:t>Spend 5-10 minutes brainstorming a list of ten tasks you need to do. These could be tasks at home, school</w:t>
      </w:r>
      <w:r w:rsidR="00A370B1">
        <w:t>, or work.</w:t>
      </w:r>
    </w:p>
    <w:p w14:paraId="2985EECF" w14:textId="77777777" w:rsidR="00943A45" w:rsidRDefault="00A370B1" w:rsidP="00A370B1">
      <w:pPr>
        <w:ind w:left="1080"/>
        <w:rPr>
          <w:i/>
          <w:iCs/>
        </w:rPr>
      </w:pPr>
      <w:r w:rsidRPr="00A370B1">
        <w:rPr>
          <w:i/>
          <w:iCs/>
        </w:rPr>
        <w:t>Ex</w:t>
      </w:r>
      <w:r>
        <w:rPr>
          <w:i/>
          <w:iCs/>
        </w:rPr>
        <w:t>amples: Prepare for a job interview</w:t>
      </w:r>
      <w:r w:rsidR="00943A45">
        <w:rPr>
          <w:i/>
          <w:iCs/>
        </w:rPr>
        <w:t>,</w:t>
      </w:r>
      <w:r>
        <w:rPr>
          <w:i/>
          <w:iCs/>
        </w:rPr>
        <w:t xml:space="preserve"> study math skills</w:t>
      </w:r>
      <w:r w:rsidR="00943A45">
        <w:rPr>
          <w:i/>
          <w:iCs/>
        </w:rPr>
        <w:t>,</w:t>
      </w:r>
      <w:r>
        <w:rPr>
          <w:i/>
          <w:iCs/>
        </w:rPr>
        <w:t xml:space="preserve"> do laundr</w:t>
      </w:r>
      <w:r w:rsidR="00943A45">
        <w:rPr>
          <w:i/>
          <w:iCs/>
        </w:rPr>
        <w:t>y, or go to the post office.</w:t>
      </w:r>
    </w:p>
    <w:p w14:paraId="0544A85E" w14:textId="77777777" w:rsidR="00943A45" w:rsidRDefault="00943A45" w:rsidP="009340A4">
      <w:pPr>
        <w:spacing w:after="0"/>
        <w:ind w:left="1080"/>
        <w:rPr>
          <w:i/>
          <w:iCs/>
        </w:rPr>
      </w:pPr>
    </w:p>
    <w:p w14:paraId="270AF02F" w14:textId="77777777" w:rsidR="00943A45" w:rsidRDefault="00943A45" w:rsidP="00943A45">
      <w:pPr>
        <w:pStyle w:val="ListParagraph"/>
        <w:numPr>
          <w:ilvl w:val="0"/>
          <w:numId w:val="11"/>
        </w:numPr>
      </w:pPr>
      <w:r>
        <w:t>Think about each task:</w:t>
      </w:r>
    </w:p>
    <w:p w14:paraId="79FDDAC6" w14:textId="77777777" w:rsidR="00943A45" w:rsidRDefault="00943A45" w:rsidP="00943A45">
      <w:pPr>
        <w:pStyle w:val="ListParagraph"/>
        <w:numPr>
          <w:ilvl w:val="0"/>
          <w:numId w:val="12"/>
        </w:numPr>
      </w:pPr>
      <w:r>
        <w:t>Which tasks are similar?</w:t>
      </w:r>
    </w:p>
    <w:p w14:paraId="704BCADE" w14:textId="77777777" w:rsidR="00943A45" w:rsidRDefault="00943A45" w:rsidP="00943A45">
      <w:pPr>
        <w:pStyle w:val="ListParagraph"/>
        <w:numPr>
          <w:ilvl w:val="0"/>
          <w:numId w:val="12"/>
        </w:numPr>
      </w:pPr>
      <w:r>
        <w:t>Which tasks are most important?</w:t>
      </w:r>
    </w:p>
    <w:p w14:paraId="6388258A" w14:textId="77777777" w:rsidR="00943A45" w:rsidRDefault="00943A45" w:rsidP="00943A45">
      <w:pPr>
        <w:pStyle w:val="ListParagraph"/>
        <w:numPr>
          <w:ilvl w:val="0"/>
          <w:numId w:val="12"/>
        </w:numPr>
      </w:pPr>
      <w:r>
        <w:t>Which tasks need more time?</w:t>
      </w:r>
    </w:p>
    <w:p w14:paraId="1A8E77DF" w14:textId="77777777" w:rsidR="00943A45" w:rsidRDefault="00943A45" w:rsidP="00943A45">
      <w:pPr>
        <w:pStyle w:val="ListParagraph"/>
        <w:numPr>
          <w:ilvl w:val="0"/>
          <w:numId w:val="12"/>
        </w:numPr>
      </w:pPr>
      <w:r>
        <w:t>Can any tasks be broken into smaller steps?</w:t>
      </w:r>
    </w:p>
    <w:p w14:paraId="6DBD3739" w14:textId="77777777" w:rsidR="0038449B" w:rsidRDefault="0038449B" w:rsidP="00943A45">
      <w:pPr>
        <w:pStyle w:val="ListParagraph"/>
        <w:numPr>
          <w:ilvl w:val="0"/>
          <w:numId w:val="12"/>
        </w:numPr>
      </w:pPr>
      <w:r>
        <w:t>What has helped you complete similar tasks before?</w:t>
      </w:r>
    </w:p>
    <w:p w14:paraId="4FC27132" w14:textId="77777777" w:rsidR="0038449B" w:rsidRDefault="0038449B" w:rsidP="009340A4">
      <w:pPr>
        <w:spacing w:after="0"/>
      </w:pPr>
    </w:p>
    <w:p w14:paraId="3C3E8676" w14:textId="77777777" w:rsidR="001C25A1" w:rsidRDefault="0038449B" w:rsidP="001C25A1">
      <w:pPr>
        <w:pStyle w:val="ListParagraph"/>
        <w:numPr>
          <w:ilvl w:val="0"/>
          <w:numId w:val="11"/>
        </w:numPr>
      </w:pPr>
      <w:r>
        <w:t>Visit</w:t>
      </w:r>
      <w:r w:rsidR="00D74F9F">
        <w:t xml:space="preserve"> this website to look at examples of graphic </w:t>
      </w:r>
      <w:r w:rsidR="001C25A1">
        <w:t>organizers</w:t>
      </w:r>
      <w:r w:rsidR="00D74F9F">
        <w:t xml:space="preserve">: </w:t>
      </w:r>
      <w:hyperlink r:id="rId14" w:history="1">
        <w:r w:rsidR="001C25A1" w:rsidRPr="00F24258">
          <w:rPr>
            <w:rStyle w:val="Hyperlink"/>
          </w:rPr>
          <w:t>https://venngage.com/blog/graphic-organizer-examples/</w:t>
        </w:r>
      </w:hyperlink>
    </w:p>
    <w:p w14:paraId="3DEFB9A6" w14:textId="77777777" w:rsidR="001C25A1" w:rsidRDefault="001C25A1" w:rsidP="009340A4">
      <w:pPr>
        <w:spacing w:after="0"/>
      </w:pPr>
    </w:p>
    <w:p w14:paraId="50EDC3F2" w14:textId="77777777" w:rsidR="00173E2C" w:rsidRDefault="001C25A1" w:rsidP="001C25A1">
      <w:pPr>
        <w:pStyle w:val="ListParagraph"/>
        <w:numPr>
          <w:ilvl w:val="0"/>
          <w:numId w:val="11"/>
        </w:numPr>
      </w:pPr>
      <w:r>
        <w:t>Choose a graphic organizer that will help you organize your tasks.</w:t>
      </w:r>
    </w:p>
    <w:p w14:paraId="0EC6AD72" w14:textId="77777777" w:rsidR="00173E2C" w:rsidRDefault="00173E2C" w:rsidP="00173E2C">
      <w:pPr>
        <w:ind w:left="1080"/>
      </w:pPr>
      <w:r>
        <w:t>For example, you could organize them by:</w:t>
      </w:r>
    </w:p>
    <w:p w14:paraId="533CF02F" w14:textId="77777777" w:rsidR="00470E33" w:rsidRDefault="00470E33" w:rsidP="00173E2C">
      <w:pPr>
        <w:pStyle w:val="ListParagraph"/>
        <w:numPr>
          <w:ilvl w:val="0"/>
          <w:numId w:val="13"/>
        </w:numPr>
      </w:pPr>
      <w:r>
        <w:t>Time</w:t>
      </w:r>
    </w:p>
    <w:p w14:paraId="1483F5D1" w14:textId="77777777" w:rsidR="00470E33" w:rsidRDefault="00470E33" w:rsidP="00173E2C">
      <w:pPr>
        <w:pStyle w:val="ListParagraph"/>
        <w:numPr>
          <w:ilvl w:val="0"/>
          <w:numId w:val="13"/>
        </w:numPr>
      </w:pPr>
      <w:r>
        <w:t>Day</w:t>
      </w:r>
    </w:p>
    <w:p w14:paraId="7283E607" w14:textId="77777777" w:rsidR="00470E33" w:rsidRDefault="00470E33" w:rsidP="00173E2C">
      <w:pPr>
        <w:pStyle w:val="ListParagraph"/>
        <w:numPr>
          <w:ilvl w:val="0"/>
          <w:numId w:val="13"/>
        </w:numPr>
      </w:pPr>
      <w:r>
        <w:t>Location</w:t>
      </w:r>
    </w:p>
    <w:p w14:paraId="69C655D0" w14:textId="77777777" w:rsidR="00470E33" w:rsidRDefault="00470E33" w:rsidP="00173E2C">
      <w:pPr>
        <w:pStyle w:val="ListParagraph"/>
        <w:numPr>
          <w:ilvl w:val="0"/>
          <w:numId w:val="13"/>
        </w:numPr>
      </w:pPr>
      <w:r>
        <w:t>Importance</w:t>
      </w:r>
    </w:p>
    <w:p w14:paraId="1A0425A9" w14:textId="77777777" w:rsidR="00470E33" w:rsidRDefault="00470E33" w:rsidP="00173E2C">
      <w:pPr>
        <w:pStyle w:val="ListParagraph"/>
        <w:numPr>
          <w:ilvl w:val="0"/>
          <w:numId w:val="13"/>
        </w:numPr>
      </w:pPr>
      <w:r>
        <w:t>Type of task</w:t>
      </w:r>
    </w:p>
    <w:p w14:paraId="0D4C957F" w14:textId="77777777" w:rsidR="00470E33" w:rsidRDefault="00470E33" w:rsidP="009340A4">
      <w:pPr>
        <w:spacing w:after="0"/>
      </w:pPr>
    </w:p>
    <w:p w14:paraId="378D1D03" w14:textId="30477A7E" w:rsidR="00120CA8" w:rsidRDefault="00470E33" w:rsidP="00470E33">
      <w:pPr>
        <w:pStyle w:val="ListParagraph"/>
        <w:numPr>
          <w:ilvl w:val="0"/>
          <w:numId w:val="11"/>
        </w:numPr>
      </w:pPr>
      <w:r>
        <w:t>Place</w:t>
      </w:r>
      <w:r w:rsidR="00CA29DC">
        <w:t xml:space="preserve"> each task into a category on your graphic organizer.</w:t>
      </w:r>
      <w:r w:rsidR="00120CA8">
        <w:br w:type="page"/>
      </w:r>
    </w:p>
    <w:p w14:paraId="3B9EC58F" w14:textId="742BC23E"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4E4BAAB2">
                <wp:simplePos x="0" y="0"/>
                <wp:positionH relativeFrom="column">
                  <wp:posOffset>-71562</wp:posOffset>
                </wp:positionH>
                <wp:positionV relativeFrom="paragraph">
                  <wp:posOffset>247898</wp:posOffset>
                </wp:positionV>
                <wp:extent cx="6003235" cy="477079"/>
                <wp:effectExtent l="0" t="0" r="17145" b="1841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3235" cy="47707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4F842" id="Rectangle 5" o:spid="_x0000_s1026" alt="&quot;&quot;" style="position:absolute;margin-left:-5.65pt;margin-top:19.5pt;width:472.7pt;height:3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" filled="f" strokecolor="#2e63b7" strokeweight="1pt"/>
            </w:pict>
          </mc:Fallback>
        </mc:AlternateContent>
      </w:r>
      <w:r>
        <w:t>Skill Application</w:t>
      </w:r>
    </w:p>
    <w:p w14:paraId="01477B53" w14:textId="134311A3"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Pr>
          <w:color w:val="000000" w:themeColor="text1"/>
        </w:rPr>
        <w:t>Use this space to reflect on how you might use this skill at work, home, school, or in your community.</w:t>
      </w:r>
    </w:p>
    <w:p w14:paraId="1A74A4C5" w14:textId="77777777" w:rsidR="00C4007F" w:rsidRPr="00C4007F" w:rsidRDefault="00C4007F" w:rsidP="00C4007F"/>
    <w:p w14:paraId="7EF3C01A" w14:textId="77777777" w:rsidR="00C4007F" w:rsidRPr="00C4007F" w:rsidRDefault="00C4007F" w:rsidP="00C4007F"/>
    <w:p w14:paraId="54C04F12" w14:textId="77777777" w:rsidR="00C4007F" w:rsidRPr="00C4007F" w:rsidRDefault="00C4007F" w:rsidP="00C4007F"/>
    <w:p w14:paraId="33B7EAF9" w14:textId="77777777" w:rsidR="00C4007F" w:rsidRPr="00C4007F" w:rsidRDefault="00C4007F" w:rsidP="00C4007F"/>
    <w:p w14:paraId="66CA7BE2" w14:textId="77777777" w:rsidR="00C4007F" w:rsidRPr="00C4007F" w:rsidRDefault="00C4007F" w:rsidP="00C4007F"/>
    <w:p w14:paraId="65B1C875" w14:textId="77777777" w:rsidR="00C4007F" w:rsidRPr="00C4007F" w:rsidRDefault="00C4007F" w:rsidP="00C4007F"/>
    <w:p w14:paraId="49D96480" w14:textId="77777777" w:rsidR="00C4007F" w:rsidRPr="00C4007F" w:rsidRDefault="00C4007F" w:rsidP="00C4007F"/>
    <w:p w14:paraId="4D480916" w14:textId="77777777" w:rsidR="00C4007F" w:rsidRPr="00C4007F" w:rsidRDefault="00C4007F" w:rsidP="00C4007F"/>
    <w:p w14:paraId="6B909E75" w14:textId="77777777" w:rsidR="00C4007F" w:rsidRPr="00C4007F" w:rsidRDefault="00C4007F" w:rsidP="00C4007F"/>
    <w:p w14:paraId="1828ACEF" w14:textId="77777777" w:rsidR="00C4007F" w:rsidRPr="00C4007F" w:rsidRDefault="00C4007F" w:rsidP="00C4007F"/>
    <w:p w14:paraId="06268E83" w14:textId="77777777" w:rsidR="00C4007F" w:rsidRPr="00C4007F" w:rsidRDefault="00C4007F" w:rsidP="00C4007F"/>
    <w:p w14:paraId="02679BBF" w14:textId="77777777" w:rsidR="00C4007F" w:rsidRPr="00C4007F" w:rsidRDefault="00C4007F" w:rsidP="00C4007F"/>
    <w:p w14:paraId="1E334ED8" w14:textId="77777777" w:rsidR="00C4007F" w:rsidRPr="00C4007F" w:rsidRDefault="00C4007F" w:rsidP="00C4007F"/>
    <w:p w14:paraId="782A7016" w14:textId="77777777" w:rsidR="00C4007F" w:rsidRPr="00C4007F" w:rsidRDefault="00C4007F" w:rsidP="00C4007F"/>
    <w:p w14:paraId="1797CF5E" w14:textId="77777777" w:rsidR="00C4007F" w:rsidRPr="00C4007F" w:rsidRDefault="00C4007F" w:rsidP="00C4007F"/>
    <w:p w14:paraId="79EDE9F5" w14:textId="77777777" w:rsidR="00C4007F" w:rsidRPr="00C4007F" w:rsidRDefault="00C4007F" w:rsidP="00C4007F"/>
    <w:p w14:paraId="1236B06D" w14:textId="77777777" w:rsidR="00C4007F" w:rsidRPr="00C4007F" w:rsidRDefault="00C4007F" w:rsidP="00C4007F"/>
    <w:p w14:paraId="3FBB4C1E" w14:textId="77777777" w:rsidR="00C4007F" w:rsidRPr="00C4007F" w:rsidRDefault="00C4007F" w:rsidP="00C4007F"/>
    <w:p w14:paraId="0B098D4E" w14:textId="77777777" w:rsidR="00C4007F" w:rsidRPr="00C4007F" w:rsidRDefault="00C4007F" w:rsidP="00C4007F"/>
    <w:p w14:paraId="7F6925AB" w14:textId="77777777" w:rsidR="00C4007F" w:rsidRPr="00C4007F" w:rsidRDefault="00C4007F" w:rsidP="00C4007F"/>
    <w:p w14:paraId="7592F36C" w14:textId="77777777" w:rsidR="00C4007F" w:rsidRPr="00C4007F" w:rsidRDefault="00C4007F" w:rsidP="00C4007F"/>
    <w:p w14:paraId="60F8A0C8" w14:textId="77777777" w:rsidR="00C4007F" w:rsidRPr="00C4007F" w:rsidRDefault="00C4007F" w:rsidP="00C4007F"/>
    <w:p w14:paraId="6A20B66A" w14:textId="77777777" w:rsidR="00C4007F" w:rsidRPr="00C4007F" w:rsidRDefault="00C4007F" w:rsidP="00C4007F"/>
    <w:p w14:paraId="7E202740" w14:textId="328EABE6" w:rsidR="00C4007F" w:rsidRPr="00C4007F" w:rsidRDefault="00C4007F" w:rsidP="00C4007F">
      <w:pPr>
        <w:tabs>
          <w:tab w:val="left" w:pos="1375"/>
        </w:tabs>
      </w:pPr>
      <w:r>
        <w:tab/>
      </w:r>
    </w:p>
    <w:sectPr w:rsidR="00C4007F" w:rsidRPr="00C4007F" w:rsidSect="0012508F">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D047" w14:textId="77777777" w:rsidR="008F3D02" w:rsidRDefault="008F3D02" w:rsidP="00F209A0">
      <w:r>
        <w:separator/>
      </w:r>
    </w:p>
  </w:endnote>
  <w:endnote w:type="continuationSeparator" w:id="0">
    <w:p w14:paraId="71D2A3F1" w14:textId="77777777" w:rsidR="008F3D02" w:rsidRDefault="008F3D02"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5E9" w14:textId="336481F8" w:rsidR="00A84D1B" w:rsidRDefault="00A84D1B" w:rsidP="00A84D1B">
    <w:pPr>
      <w:pStyle w:val="Footer"/>
      <w:rPr>
        <w:sz w:val="18"/>
        <w:szCs w:val="18"/>
      </w:rPr>
    </w:pPr>
    <w:r>
      <w:rPr>
        <w:sz w:val="18"/>
        <w:szCs w:val="18"/>
      </w:rPr>
      <w:t>Last revised: 0</w:t>
    </w:r>
    <w:r w:rsidR="002127DB">
      <w:rPr>
        <w:sz w:val="18"/>
        <w:szCs w:val="18"/>
      </w:rPr>
      <w:t>5/</w:t>
    </w:r>
    <w:r w:rsidR="00C4007F">
      <w:rPr>
        <w:sz w:val="18"/>
        <w:szCs w:val="18"/>
      </w:rPr>
      <w:t>26</w:t>
    </w:r>
    <w:r>
      <w:rPr>
        <w:sz w:val="18"/>
        <w:szCs w:val="18"/>
      </w:rPr>
      <w:t>/26</w:t>
    </w:r>
  </w:p>
  <w:p w14:paraId="04F5747D" w14:textId="77D37C81" w:rsidR="004902F2" w:rsidRPr="00266090" w:rsidRDefault="00A84D1B" w:rsidP="001D53AF">
    <w:pPr>
      <w:pStyle w:val="Footer"/>
      <w:rPr>
        <w:sz w:val="18"/>
        <w:szCs w:val="18"/>
      </w:rPr>
    </w:pPr>
    <w:r w:rsidRPr="008370F4">
      <w:rPr>
        <w:sz w:val="18"/>
        <w:szCs w:val="18"/>
      </w:rPr>
      <w:t xml:space="preserve">Sources: </w:t>
    </w:r>
    <w:r w:rsidR="001D53AF" w:rsidRPr="00876F41">
      <w:rPr>
        <w:sz w:val="18"/>
        <w:szCs w:val="18"/>
      </w:rPr>
      <w:fldChar w:fldCharType="begin"/>
    </w:r>
    <w:r w:rsidR="001D53AF" w:rsidRPr="00876F41">
      <w:rPr>
        <w:sz w:val="18"/>
        <w:szCs w:val="18"/>
      </w:rPr>
      <w:instrText xml:space="preserve"> BIBLIOGRAPHY </w:instrText>
    </w:r>
    <w:r w:rsidR="001D53AF" w:rsidRPr="00876F41">
      <w:rPr>
        <w:sz w:val="18"/>
        <w:szCs w:val="18"/>
      </w:rPr>
      <w:fldChar w:fldCharType="separate"/>
    </w:r>
    <w:proofErr w:type="spellStart"/>
    <w:r w:rsidR="001D53AF" w:rsidRPr="00876F41">
      <w:rPr>
        <w:sz w:val="18"/>
        <w:szCs w:val="18"/>
      </w:rPr>
      <w:t>Ramuthi</w:t>
    </w:r>
    <w:proofErr w:type="spellEnd"/>
    <w:r w:rsidR="001D53AF" w:rsidRPr="00876F41">
      <w:rPr>
        <w:sz w:val="18"/>
        <w:szCs w:val="18"/>
      </w:rPr>
      <w:t xml:space="preserve">, D. (2026, April 08). </w:t>
    </w:r>
    <w:r w:rsidR="001D53AF" w:rsidRPr="00876F41">
      <w:rPr>
        <w:i/>
        <w:iCs/>
        <w:sz w:val="18"/>
        <w:szCs w:val="18"/>
      </w:rPr>
      <w:t>19 Graphic Organizer Examples to Simplify Complex Concepts.</w:t>
    </w:r>
    <w:r w:rsidR="001D53AF" w:rsidRPr="00876F41">
      <w:rPr>
        <w:sz w:val="18"/>
        <w:szCs w:val="18"/>
      </w:rPr>
      <w:t xml:space="preserve"> Retrieved from </w:t>
    </w:r>
    <w:proofErr w:type="spellStart"/>
    <w:r w:rsidR="001D53AF" w:rsidRPr="00876F41">
      <w:rPr>
        <w:sz w:val="18"/>
        <w:szCs w:val="18"/>
      </w:rPr>
      <w:t>Venngage</w:t>
    </w:r>
    <w:proofErr w:type="spellEnd"/>
    <w:r w:rsidR="001D53AF">
      <w:rPr>
        <w:sz w:val="18"/>
        <w:szCs w:val="18"/>
      </w:rPr>
      <w:t xml:space="preserve">. </w:t>
    </w:r>
    <w:hyperlink r:id="rId1" w:history="1">
      <w:r w:rsidR="001D53AF" w:rsidRPr="00FA7B1A">
        <w:rPr>
          <w:rStyle w:val="Hyperlink"/>
          <w:sz w:val="18"/>
          <w:szCs w:val="18"/>
        </w:rPr>
        <w:t>https://venngage.com/blog/graphic-organizer-examples</w:t>
      </w:r>
    </w:hyperlink>
    <w:r w:rsidR="001D53AF">
      <w:rPr>
        <w:sz w:val="18"/>
        <w:szCs w:val="18"/>
      </w:rPr>
      <w:t xml:space="preserve">; Adapted from </w:t>
    </w:r>
    <w:r w:rsidR="001D53AF" w:rsidRPr="00876F41">
      <w:rPr>
        <w:sz w:val="18"/>
        <w:szCs w:val="18"/>
      </w:rPr>
      <w:fldChar w:fldCharType="end"/>
    </w:r>
    <w:r w:rsidR="001D53AF" w:rsidRPr="001803F9">
      <w:rPr>
        <w:i/>
        <w:iCs/>
        <w:sz w:val="18"/>
        <w:szCs w:val="18"/>
      </w:rPr>
      <w:t>Transferable Skills Help Sheet</w:t>
    </w:r>
    <w:r w:rsidR="001D53AF" w:rsidRPr="001803F9">
      <w:rPr>
        <w:sz w:val="18"/>
        <w:szCs w:val="18"/>
      </w:rPr>
      <w:t>, PA Adult Education Resources, 2025.</w:t>
    </w:r>
    <w:r w:rsidR="002744DD" w:rsidRPr="00266090">
      <w:rPr>
        <w:sz w:val="18"/>
        <w:szCs w:val="18"/>
      </w:rPr>
      <w:ptab w:relativeTo="margin" w:alignment="right" w:leader="none"/>
    </w:r>
    <w:r w:rsidR="00266090" w:rsidRPr="00266090">
      <w:rPr>
        <w:sz w:val="18"/>
        <w:szCs w:val="18"/>
      </w:rPr>
      <w:fldChar w:fldCharType="begin"/>
    </w:r>
    <w:r w:rsidR="00266090" w:rsidRPr="00266090">
      <w:rPr>
        <w:sz w:val="18"/>
        <w:szCs w:val="18"/>
      </w:rPr>
      <w:instrText xml:space="preserve"> PAGE   \* MERGEFORMAT </w:instrText>
    </w:r>
    <w:r w:rsidR="00266090" w:rsidRPr="00266090">
      <w:rPr>
        <w:sz w:val="18"/>
        <w:szCs w:val="18"/>
      </w:rPr>
      <w:fldChar w:fldCharType="separate"/>
    </w:r>
    <w:r w:rsidR="00266090" w:rsidRPr="00266090">
      <w:rPr>
        <w:noProof/>
        <w:sz w:val="18"/>
        <w:szCs w:val="18"/>
      </w:rPr>
      <w:t>1</w:t>
    </w:r>
    <w:r w:rsidR="00266090"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AA" w14:textId="77BB6633" w:rsidR="00016169" w:rsidRDefault="00016169" w:rsidP="008370F4">
    <w:pPr>
      <w:pStyle w:val="Footer"/>
      <w:rPr>
        <w:sz w:val="18"/>
        <w:szCs w:val="18"/>
      </w:rPr>
    </w:pPr>
    <w:r>
      <w:rPr>
        <w:sz w:val="18"/>
        <w:szCs w:val="18"/>
      </w:rPr>
      <w:t xml:space="preserve">Last revised: </w:t>
    </w:r>
    <w:r w:rsidR="00A91C55">
      <w:rPr>
        <w:sz w:val="18"/>
        <w:szCs w:val="18"/>
      </w:rPr>
      <w:t>04/17/26</w:t>
    </w:r>
  </w:p>
  <w:p w14:paraId="1016A14F" w14:textId="6D90F908" w:rsidR="008370F4" w:rsidRPr="008370F4" w:rsidRDefault="008370F4"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656DBD80" w14:textId="00A9BE89" w:rsidR="003638C2" w:rsidRPr="003638C2" w:rsidRDefault="008370F4"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616E" w14:textId="77777777" w:rsidR="008F3D02" w:rsidRDefault="008F3D02" w:rsidP="00F209A0">
      <w:r>
        <w:separator/>
      </w:r>
    </w:p>
  </w:footnote>
  <w:footnote w:type="continuationSeparator" w:id="0">
    <w:p w14:paraId="6FCC8AD5" w14:textId="77777777" w:rsidR="008F3D02" w:rsidRDefault="008F3D02"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D1C1" w14:textId="7C5919A4" w:rsidR="00824B17" w:rsidRPr="00824B17" w:rsidRDefault="00EF0101" w:rsidP="00F209A0">
    <w:pPr>
      <w:pStyle w:val="Header"/>
    </w:pPr>
    <w:r>
      <w:rPr>
        <w:noProof/>
      </w:rPr>
      <w:drawing>
        <wp:anchor distT="0" distB="0" distL="114300" distR="114300" simplePos="0" relativeHeight="251660288" behindDoc="0" locked="0" layoutInCell="1" allowOverlap="1" wp14:anchorId="01E3E2CB" wp14:editId="0FD04A30">
          <wp:simplePos x="0" y="0"/>
          <wp:positionH relativeFrom="column">
            <wp:posOffset>0</wp:posOffset>
          </wp:positionH>
          <wp:positionV relativeFrom="paragraph">
            <wp:posOffset>-194945</wp:posOffset>
          </wp:positionV>
          <wp:extent cx="1144905" cy="347980"/>
          <wp:effectExtent l="0" t="0" r="0" b="0"/>
          <wp:wrapTopAndBottom/>
          <wp:docPr id="101580659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sidR="008D6EB6">
      <w:rPr>
        <w:noProof/>
      </w:rPr>
      <mc:AlternateContent>
        <mc:Choice Requires="wps">
          <w:drawing>
            <wp:anchor distT="0" distB="0" distL="118745" distR="118745" simplePos="0" relativeHeight="251659264" behindDoc="1" locked="0" layoutInCell="1" allowOverlap="0" wp14:anchorId="493F8D30" wp14:editId="6087411C">
              <wp:simplePos x="0" y="0"/>
              <wp:positionH relativeFrom="margin">
                <wp:posOffset>-942975</wp:posOffset>
              </wp:positionH>
              <wp:positionV relativeFrom="page">
                <wp:posOffset>781050</wp:posOffset>
              </wp:positionV>
              <wp:extent cx="7829550" cy="269875"/>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59FE9615" w:rsidR="00BE427C" w:rsidRPr="00F82D05" w:rsidRDefault="00BE427C" w:rsidP="001D53AF">
                              <w:pPr>
                                <w:pStyle w:val="Title"/>
                                <w:ind w:left="1350" w:right="1218"/>
                                <w:rPr>
                                  <w:sz w:val="40"/>
                                  <w:szCs w:val="40"/>
                                </w:rPr>
                              </w:pPr>
                              <w:r w:rsidRPr="00F82D05">
                                <w:rPr>
                                  <w:sz w:val="40"/>
                                  <w:szCs w:val="40"/>
                                </w:rPr>
                                <w:t>Critical Thinking 1.</w:t>
                              </w:r>
                              <w:r w:rsidR="001D53AF">
                                <w:rPr>
                                  <w:sz w:val="40"/>
                                  <w:szCs w:val="40"/>
                                </w:rPr>
                                <w:t>6</w:t>
                              </w:r>
                              <w:r w:rsidR="00533640">
                                <w:rPr>
                                  <w:sz w:val="40"/>
                                  <w:szCs w:val="40"/>
                                </w:rPr>
                                <w:t>:</w:t>
                              </w:r>
                              <w:r w:rsidRPr="00F82D05">
                                <w:rPr>
                                  <w:sz w:val="40"/>
                                  <w:szCs w:val="40"/>
                                </w:rPr>
                                <w:t xml:space="preserve"> O</w:t>
                              </w:r>
                              <w:r w:rsidR="001D53AF">
                                <w:rPr>
                                  <w:sz w:val="40"/>
                                  <w:szCs w:val="40"/>
                                </w:rPr>
                                <w:t>rganizes, Analyzes, and Illustrates Relationships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93F8D30" id="Rectangle 200" o:spid="_x0000_s1026" style="position:absolute;margin-left:-74.25pt;margin-top:61.5pt;width:61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0A99A4" w14:textId="59FE9615" w:rsidR="00BE427C" w:rsidRPr="00F82D05" w:rsidRDefault="00BE427C" w:rsidP="001D53AF">
                        <w:pPr>
                          <w:pStyle w:val="Title"/>
                          <w:ind w:left="1350" w:right="1218"/>
                          <w:rPr>
                            <w:sz w:val="40"/>
                            <w:szCs w:val="40"/>
                          </w:rPr>
                        </w:pPr>
                        <w:r w:rsidRPr="00F82D05">
                          <w:rPr>
                            <w:sz w:val="40"/>
                            <w:szCs w:val="40"/>
                          </w:rPr>
                          <w:t>Critical Thinking 1.</w:t>
                        </w:r>
                        <w:r w:rsidR="001D53AF">
                          <w:rPr>
                            <w:sz w:val="40"/>
                            <w:szCs w:val="40"/>
                          </w:rPr>
                          <w:t>6</w:t>
                        </w:r>
                        <w:r w:rsidR="00533640">
                          <w:rPr>
                            <w:sz w:val="40"/>
                            <w:szCs w:val="40"/>
                          </w:rPr>
                          <w:t>:</w:t>
                        </w:r>
                        <w:r w:rsidRPr="00F82D05">
                          <w:rPr>
                            <w:sz w:val="40"/>
                            <w:szCs w:val="40"/>
                          </w:rPr>
                          <w:t xml:space="preserve"> O</w:t>
                        </w:r>
                        <w:r w:rsidR="001D53AF">
                          <w:rPr>
                            <w:sz w:val="40"/>
                            <w:szCs w:val="40"/>
                          </w:rPr>
                          <w:t>rganizes, Analyzes, and Illustrates Relationships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7D11" w14:textId="77777777" w:rsidR="0043645D" w:rsidRDefault="0043645D" w:rsidP="0043645D">
    <w:pPr>
      <w:pStyle w:val="Header"/>
    </w:pPr>
    <w:r>
      <w:rPr>
        <w:noProof/>
      </w:rPr>
      <mc:AlternateContent>
        <mc:Choice Requires="wps">
          <w:drawing>
            <wp:anchor distT="0" distB="0" distL="118745" distR="118745" simplePos="0" relativeHeight="251662336" behindDoc="1" locked="0" layoutInCell="1" allowOverlap="0" wp14:anchorId="0401FBE7" wp14:editId="5B2970CF">
              <wp:simplePos x="0" y="0"/>
              <wp:positionH relativeFrom="margin">
                <wp:posOffset>-942975</wp:posOffset>
              </wp:positionH>
              <wp:positionV relativeFrom="page">
                <wp:posOffset>781050</wp:posOffset>
              </wp:positionV>
              <wp:extent cx="7829550" cy="269875"/>
              <wp:effectExtent l="0" t="0" r="0" b="0"/>
              <wp:wrapSquare wrapText="bothSides"/>
              <wp:docPr id="76155162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591682FF" w:rsidR="0043645D" w:rsidRPr="00F82D05" w:rsidRDefault="001D53AF" w:rsidP="0043645D">
                              <w:pPr>
                                <w:pStyle w:val="Title"/>
                                <w:ind w:left="1350"/>
                                <w:rPr>
                                  <w:sz w:val="40"/>
                                  <w:szCs w:val="40"/>
                                </w:rPr>
                              </w:pPr>
                              <w:r>
                                <w:rPr>
                                  <w:sz w:val="40"/>
                                  <w:szCs w:val="40"/>
                                </w:rPr>
                                <w:t>Critical Thinking 1.6: Organizes, Analyzes, and Illustrates Relationships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401FBE7" id="_x0000_s1027" style="position:absolute;margin-left:-74.25pt;margin-top:61.5pt;width:616.5pt;height:21.25pt;z-index:-2516541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412353753"/>
                      <w:dataBinding w:prefixMappings="xmlns:ns0='http://purl.org/dc/elements/1.1/' xmlns:ns1='http://schemas.openxmlformats.org/package/2006/metadata/core-properties' " w:xpath="/ns1:coreProperties[1]/ns0:title[1]" w:storeItemID="{6C3C8BC8-F283-45AE-878A-BAB7291924A1}"/>
                      <w:text/>
                    </w:sdtPr>
                    <w:sdtEndPr/>
                    <w:sdtContent>
                      <w:p w14:paraId="690B9D6E" w14:textId="591682FF" w:rsidR="0043645D" w:rsidRPr="00F82D05" w:rsidRDefault="001D53AF" w:rsidP="0043645D">
                        <w:pPr>
                          <w:pStyle w:val="Title"/>
                          <w:ind w:left="1350"/>
                          <w:rPr>
                            <w:sz w:val="40"/>
                            <w:szCs w:val="40"/>
                          </w:rPr>
                        </w:pPr>
                        <w:r>
                          <w:rPr>
                            <w:sz w:val="40"/>
                            <w:szCs w:val="40"/>
                          </w:rPr>
                          <w:t>Critical Thinking 1.6: Organizes, Analyzes, and Illustrates Relationships</w:t>
                        </w:r>
                      </w:p>
                    </w:sdtContent>
                  </w:sdt>
                </w:txbxContent>
              </v:textbox>
              <w10:wrap type="square" anchorx="margin" anchory="page"/>
            </v:rect>
          </w:pict>
        </mc:Fallback>
      </mc:AlternateContent>
    </w:r>
    <w:r>
      <w:rPr>
        <w:noProof/>
      </w:rPr>
      <w:drawing>
        <wp:anchor distT="0" distB="0" distL="114300" distR="114300" simplePos="0" relativeHeight="251663360" behindDoc="0" locked="0" layoutInCell="1" allowOverlap="1" wp14:anchorId="5FD98F43" wp14:editId="3859E3EB">
          <wp:simplePos x="0" y="0"/>
          <wp:positionH relativeFrom="column">
            <wp:posOffset>0</wp:posOffset>
          </wp:positionH>
          <wp:positionV relativeFrom="paragraph">
            <wp:posOffset>-195580</wp:posOffset>
          </wp:positionV>
          <wp:extent cx="1352550" cy="412750"/>
          <wp:effectExtent l="0" t="0" r="0" b="6350"/>
          <wp:wrapTopAndBottom/>
          <wp:docPr id="1174387862"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7878301C" w14:textId="77777777" w:rsidR="0043645D" w:rsidRDefault="0043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A7366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B5570"/>
    <w:multiLevelType w:val="hybridMultilevel"/>
    <w:tmpl w:val="EF4A7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A63A5"/>
    <w:multiLevelType w:val="hybridMultilevel"/>
    <w:tmpl w:val="1AD27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E6CA5"/>
    <w:multiLevelType w:val="hybridMultilevel"/>
    <w:tmpl w:val="0220BF98"/>
    <w:lvl w:ilvl="0" w:tplc="A19C88E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282097"/>
    <w:multiLevelType w:val="hybridMultilevel"/>
    <w:tmpl w:val="0E401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num w:numId="1" w16cid:durableId="548305459">
    <w:abstractNumId w:val="4"/>
  </w:num>
  <w:num w:numId="2" w16cid:durableId="1539851094">
    <w:abstractNumId w:val="7"/>
    <w:lvlOverride w:ilvl="0">
      <w:lvl w:ilvl="0">
        <w:numFmt w:val="decimal"/>
        <w:lvlText w:val="%1."/>
        <w:lvlJc w:val="left"/>
      </w:lvl>
    </w:lvlOverride>
  </w:num>
  <w:num w:numId="3" w16cid:durableId="135026213">
    <w:abstractNumId w:val="11"/>
  </w:num>
  <w:num w:numId="4" w16cid:durableId="762266614">
    <w:abstractNumId w:val="1"/>
    <w:lvlOverride w:ilvl="0">
      <w:lvl w:ilvl="0">
        <w:numFmt w:val="decimal"/>
        <w:lvlText w:val="%1."/>
        <w:lvlJc w:val="left"/>
      </w:lvl>
    </w:lvlOverride>
  </w:num>
  <w:num w:numId="5" w16cid:durableId="1623267514">
    <w:abstractNumId w:val="12"/>
  </w:num>
  <w:num w:numId="6" w16cid:durableId="2081757145">
    <w:abstractNumId w:val="5"/>
  </w:num>
  <w:num w:numId="7" w16cid:durableId="956058477">
    <w:abstractNumId w:val="10"/>
  </w:num>
  <w:num w:numId="8" w16cid:durableId="725684234">
    <w:abstractNumId w:val="0"/>
  </w:num>
  <w:num w:numId="9" w16cid:durableId="1917661813">
    <w:abstractNumId w:val="13"/>
  </w:num>
  <w:num w:numId="10" w16cid:durableId="893538733">
    <w:abstractNumId w:val="6"/>
  </w:num>
  <w:num w:numId="11" w16cid:durableId="1503661184">
    <w:abstractNumId w:val="8"/>
  </w:num>
  <w:num w:numId="12" w16cid:durableId="1456292975">
    <w:abstractNumId w:val="2"/>
  </w:num>
  <w:num w:numId="13" w16cid:durableId="1078286793">
    <w:abstractNumId w:val="9"/>
  </w:num>
  <w:num w:numId="14" w16cid:durableId="1223978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41940"/>
    <w:rsid w:val="00064FE5"/>
    <w:rsid w:val="000724B5"/>
    <w:rsid w:val="00077A14"/>
    <w:rsid w:val="00082CAC"/>
    <w:rsid w:val="00090306"/>
    <w:rsid w:val="000A0C3E"/>
    <w:rsid w:val="000C5ADE"/>
    <w:rsid w:val="00120CA8"/>
    <w:rsid w:val="0012508F"/>
    <w:rsid w:val="001539E0"/>
    <w:rsid w:val="0017303E"/>
    <w:rsid w:val="00173E2C"/>
    <w:rsid w:val="001C10EE"/>
    <w:rsid w:val="001C25A1"/>
    <w:rsid w:val="001D07BD"/>
    <w:rsid w:val="001D13C0"/>
    <w:rsid w:val="001D53AF"/>
    <w:rsid w:val="001E259E"/>
    <w:rsid w:val="001E3B8D"/>
    <w:rsid w:val="001F0F8C"/>
    <w:rsid w:val="002127DB"/>
    <w:rsid w:val="002469E2"/>
    <w:rsid w:val="00266090"/>
    <w:rsid w:val="002734BE"/>
    <w:rsid w:val="002744DD"/>
    <w:rsid w:val="002A4172"/>
    <w:rsid w:val="002B7398"/>
    <w:rsid w:val="002C768A"/>
    <w:rsid w:val="002E491D"/>
    <w:rsid w:val="002E50F8"/>
    <w:rsid w:val="00302FB1"/>
    <w:rsid w:val="003322B6"/>
    <w:rsid w:val="0034138A"/>
    <w:rsid w:val="003638C2"/>
    <w:rsid w:val="003764CA"/>
    <w:rsid w:val="0038449B"/>
    <w:rsid w:val="003857E3"/>
    <w:rsid w:val="00396658"/>
    <w:rsid w:val="003B7985"/>
    <w:rsid w:val="003C2E21"/>
    <w:rsid w:val="003D42FB"/>
    <w:rsid w:val="003E1C5C"/>
    <w:rsid w:val="004266B5"/>
    <w:rsid w:val="0043645D"/>
    <w:rsid w:val="00437AA1"/>
    <w:rsid w:val="00442E95"/>
    <w:rsid w:val="00463186"/>
    <w:rsid w:val="00470E33"/>
    <w:rsid w:val="004724CF"/>
    <w:rsid w:val="00480653"/>
    <w:rsid w:val="004902F2"/>
    <w:rsid w:val="00495D0D"/>
    <w:rsid w:val="004B05D3"/>
    <w:rsid w:val="004B0F34"/>
    <w:rsid w:val="004C4C08"/>
    <w:rsid w:val="004D2A29"/>
    <w:rsid w:val="004D4404"/>
    <w:rsid w:val="004E46D3"/>
    <w:rsid w:val="004F0A19"/>
    <w:rsid w:val="004F1014"/>
    <w:rsid w:val="004F53EB"/>
    <w:rsid w:val="0053291D"/>
    <w:rsid w:val="00533640"/>
    <w:rsid w:val="00554F2F"/>
    <w:rsid w:val="00594B44"/>
    <w:rsid w:val="005C02AD"/>
    <w:rsid w:val="005C482B"/>
    <w:rsid w:val="005C7068"/>
    <w:rsid w:val="005E0522"/>
    <w:rsid w:val="00620353"/>
    <w:rsid w:val="00626A84"/>
    <w:rsid w:val="00645692"/>
    <w:rsid w:val="00646BAD"/>
    <w:rsid w:val="0065566B"/>
    <w:rsid w:val="006579BC"/>
    <w:rsid w:val="006766B9"/>
    <w:rsid w:val="00683F78"/>
    <w:rsid w:val="006B787D"/>
    <w:rsid w:val="006D7D20"/>
    <w:rsid w:val="006E2084"/>
    <w:rsid w:val="006E6C5F"/>
    <w:rsid w:val="007018D2"/>
    <w:rsid w:val="00712F1F"/>
    <w:rsid w:val="00713D77"/>
    <w:rsid w:val="007215CE"/>
    <w:rsid w:val="0072503F"/>
    <w:rsid w:val="007568AF"/>
    <w:rsid w:val="007605F4"/>
    <w:rsid w:val="00765A49"/>
    <w:rsid w:val="007A3E54"/>
    <w:rsid w:val="00824B17"/>
    <w:rsid w:val="0083425B"/>
    <w:rsid w:val="00836E39"/>
    <w:rsid w:val="008370F4"/>
    <w:rsid w:val="00841817"/>
    <w:rsid w:val="00842315"/>
    <w:rsid w:val="00892C66"/>
    <w:rsid w:val="0089603A"/>
    <w:rsid w:val="008B4873"/>
    <w:rsid w:val="008B7571"/>
    <w:rsid w:val="008C02EA"/>
    <w:rsid w:val="008D59EF"/>
    <w:rsid w:val="008D6EB6"/>
    <w:rsid w:val="008E1F35"/>
    <w:rsid w:val="008E3D36"/>
    <w:rsid w:val="008F3D02"/>
    <w:rsid w:val="00930488"/>
    <w:rsid w:val="009340A4"/>
    <w:rsid w:val="00943A45"/>
    <w:rsid w:val="00943E37"/>
    <w:rsid w:val="00944926"/>
    <w:rsid w:val="009449E4"/>
    <w:rsid w:val="00956D60"/>
    <w:rsid w:val="00965B7F"/>
    <w:rsid w:val="00975D09"/>
    <w:rsid w:val="009770AB"/>
    <w:rsid w:val="00981BD6"/>
    <w:rsid w:val="00986832"/>
    <w:rsid w:val="00987D8B"/>
    <w:rsid w:val="00990B12"/>
    <w:rsid w:val="009935A4"/>
    <w:rsid w:val="009C0816"/>
    <w:rsid w:val="009D36E9"/>
    <w:rsid w:val="009D60B2"/>
    <w:rsid w:val="009D6539"/>
    <w:rsid w:val="009E71E1"/>
    <w:rsid w:val="009E7592"/>
    <w:rsid w:val="009F2B42"/>
    <w:rsid w:val="009F6855"/>
    <w:rsid w:val="00A370B1"/>
    <w:rsid w:val="00A46484"/>
    <w:rsid w:val="00A512E3"/>
    <w:rsid w:val="00A567E6"/>
    <w:rsid w:val="00A7234A"/>
    <w:rsid w:val="00A84D1B"/>
    <w:rsid w:val="00A91C55"/>
    <w:rsid w:val="00A9480A"/>
    <w:rsid w:val="00AB58F5"/>
    <w:rsid w:val="00AC2B6D"/>
    <w:rsid w:val="00AC5041"/>
    <w:rsid w:val="00AD3B05"/>
    <w:rsid w:val="00AE7107"/>
    <w:rsid w:val="00B02A3F"/>
    <w:rsid w:val="00B10483"/>
    <w:rsid w:val="00B50FAB"/>
    <w:rsid w:val="00B570C2"/>
    <w:rsid w:val="00B6322B"/>
    <w:rsid w:val="00B72B41"/>
    <w:rsid w:val="00BA6C99"/>
    <w:rsid w:val="00BB24BD"/>
    <w:rsid w:val="00BC0BEB"/>
    <w:rsid w:val="00BC7CE0"/>
    <w:rsid w:val="00BD56E0"/>
    <w:rsid w:val="00BE258F"/>
    <w:rsid w:val="00BE427C"/>
    <w:rsid w:val="00BF0D8E"/>
    <w:rsid w:val="00BF613A"/>
    <w:rsid w:val="00C067E3"/>
    <w:rsid w:val="00C12CE1"/>
    <w:rsid w:val="00C16772"/>
    <w:rsid w:val="00C33BA8"/>
    <w:rsid w:val="00C4007F"/>
    <w:rsid w:val="00C9468E"/>
    <w:rsid w:val="00C977F5"/>
    <w:rsid w:val="00CA29DC"/>
    <w:rsid w:val="00CC0DC8"/>
    <w:rsid w:val="00CC109A"/>
    <w:rsid w:val="00CC2281"/>
    <w:rsid w:val="00D22661"/>
    <w:rsid w:val="00D45D0F"/>
    <w:rsid w:val="00D50CD8"/>
    <w:rsid w:val="00D606FC"/>
    <w:rsid w:val="00D74F9F"/>
    <w:rsid w:val="00D859E6"/>
    <w:rsid w:val="00D9216C"/>
    <w:rsid w:val="00DF1C25"/>
    <w:rsid w:val="00E11D85"/>
    <w:rsid w:val="00E279FE"/>
    <w:rsid w:val="00E6555E"/>
    <w:rsid w:val="00E71C75"/>
    <w:rsid w:val="00E77FD7"/>
    <w:rsid w:val="00E94945"/>
    <w:rsid w:val="00E9731C"/>
    <w:rsid w:val="00EA77C7"/>
    <w:rsid w:val="00EB71AD"/>
    <w:rsid w:val="00EC188C"/>
    <w:rsid w:val="00EC735F"/>
    <w:rsid w:val="00ED3395"/>
    <w:rsid w:val="00ED4598"/>
    <w:rsid w:val="00EF0101"/>
    <w:rsid w:val="00EF2565"/>
    <w:rsid w:val="00F12136"/>
    <w:rsid w:val="00F16CFB"/>
    <w:rsid w:val="00F2040C"/>
    <w:rsid w:val="00F209A0"/>
    <w:rsid w:val="00F35B2C"/>
    <w:rsid w:val="00F647AB"/>
    <w:rsid w:val="00F653CB"/>
    <w:rsid w:val="00F72413"/>
    <w:rsid w:val="00F82D05"/>
    <w:rsid w:val="00FB44C0"/>
    <w:rsid w:val="00FC354D"/>
    <w:rsid w:val="00FC41EA"/>
    <w:rsid w:val="00FF6645"/>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39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venngage.com/blog/graphic-organizer-exampl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venngage.com/blog/graphic-organizer-exampl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Ram26</b:Tag>
    <b:SourceType>DocumentFromInternetSite</b:SourceType>
    <b:Guid>{CEACAF0C-C7FD-456A-B9C7-CFAE5C59DB7E}</b:Guid>
    <b:Title>19 Graphic Organizer Examples to Simplify Complex Concepts</b:Title>
    <b:InternetSiteTitle>Venngage</b:InternetSiteTitle>
    <b:Year>2026</b:Year>
    <b:Month>April</b:Month>
    <b:Day>08</b:Day>
    <b:Author>
      <b:Author>
        <b:NameList>
          <b:Person>
            <b:Last>Ramuthi</b:Last>
            <b:First>Danesh</b:First>
          </b:Person>
        </b:NameList>
      </b:Author>
    </b:Author>
    <b:RefOrder>1</b:RefOrder>
  </b:Source>
</b:Sources>
</file>

<file path=customXml/itemProps1.xml><?xml version="1.0" encoding="utf-8"?>
<ds:datastoreItem xmlns:ds="http://schemas.openxmlformats.org/officeDocument/2006/customXml" ds:itemID="{B11BD113-497D-40CA-A308-A87B945B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Critical Thinking 1.1 Observes Critically</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1.6: Organizes, Analyzes, and Illustrates Relationships</dc:title>
  <dc:subject/>
  <dc:creator>Julie DiStefano</dc:creator>
  <cp:keywords/>
  <dc:description/>
  <cp:lastModifiedBy>Julie DiStefano</cp:lastModifiedBy>
  <cp:revision>52</cp:revision>
  <cp:lastPrinted>2026-04-17T15:46:00Z</cp:lastPrinted>
  <dcterms:created xsi:type="dcterms:W3CDTF">2026-04-29T13:27:00Z</dcterms:created>
  <dcterms:modified xsi:type="dcterms:W3CDTF">2026-05-26T17:51:00Z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